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9D5CDF" w14:textId="77777777" w:rsidR="00143101" w:rsidRPr="00143101"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 RAN WG2 #1</w:t>
      </w:r>
      <w:r w:rsidR="005A264F">
        <w:rPr>
          <w:rFonts w:ascii="Arial" w:eastAsia="MS Mincho" w:hAnsi="Arial"/>
          <w:b/>
          <w:sz w:val="22"/>
          <w:lang w:val="x-none"/>
        </w:rPr>
        <w:t>30</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901FB0" w:rsidRPr="00901FB0">
        <w:rPr>
          <w:rFonts w:ascii="Arial" w:eastAsiaTheme="minorEastAsia" w:hAnsi="Arial"/>
          <w:b/>
          <w:sz w:val="22"/>
          <w:lang w:val="x-none" w:eastAsia="zh-CN"/>
        </w:rPr>
        <w:t>R2-2503594</w:t>
      </w:r>
    </w:p>
    <w:p w14:paraId="1E00AC5C" w14:textId="77777777" w:rsidR="00195E50" w:rsidRPr="00DE4671" w:rsidRDefault="00195E50" w:rsidP="00195E50">
      <w:pPr>
        <w:pStyle w:val="a3"/>
        <w:spacing w:after="120"/>
        <w:jc w:val="both"/>
        <w:rPr>
          <w:rFonts w:eastAsiaTheme="minorEastAsia" w:cs="Arial"/>
          <w:szCs w:val="22"/>
          <w:lang w:eastAsia="zh-CN"/>
        </w:rPr>
      </w:pPr>
      <w:r w:rsidRPr="007244FF">
        <w:rPr>
          <w:rFonts w:eastAsia="宋体" w:cs="Arial"/>
          <w:bCs/>
          <w:lang w:val="en-GB" w:eastAsia="zh-CN"/>
        </w:rPr>
        <w:t>St Julian, Malta</w:t>
      </w:r>
      <w:r w:rsidRPr="00DE4671">
        <w:rPr>
          <w:rFonts w:cs="Arial"/>
          <w:lang w:val="de-DE"/>
        </w:rPr>
        <w:t>,</w:t>
      </w:r>
      <w:r w:rsidRPr="00DE4671">
        <w:rPr>
          <w:rFonts w:eastAsiaTheme="minorEastAsia" w:cs="Arial"/>
          <w:szCs w:val="22"/>
          <w:lang w:val="en-GB" w:eastAsia="zh-CN"/>
        </w:rPr>
        <w:t xml:space="preserve"> </w:t>
      </w:r>
      <w:r>
        <w:rPr>
          <w:rFonts w:eastAsiaTheme="minorEastAsia" w:cs="Arial" w:hint="eastAsia"/>
          <w:szCs w:val="22"/>
          <w:lang w:val="en-GB" w:eastAsia="zh-CN"/>
        </w:rPr>
        <w:t>19</w:t>
      </w:r>
      <w:r w:rsidRPr="00DE4671">
        <w:rPr>
          <w:rFonts w:eastAsiaTheme="minorEastAsia" w:cs="Arial"/>
          <w:szCs w:val="22"/>
          <w:vertAlign w:val="superscript"/>
          <w:lang w:val="en-GB" w:eastAsia="zh-CN"/>
        </w:rPr>
        <w:t>th</w:t>
      </w:r>
      <w:r w:rsidRPr="00DE4671">
        <w:rPr>
          <w:rFonts w:eastAsiaTheme="minorEastAsia" w:cs="Arial"/>
          <w:szCs w:val="22"/>
          <w:lang w:val="en-GB" w:eastAsia="zh-CN"/>
        </w:rPr>
        <w:t xml:space="preserve"> </w:t>
      </w:r>
      <w:r>
        <w:rPr>
          <w:rFonts w:eastAsiaTheme="minorEastAsia" w:cs="Arial"/>
          <w:szCs w:val="22"/>
          <w:lang w:val="en-GB" w:eastAsia="zh-CN"/>
        </w:rPr>
        <w:t>–</w:t>
      </w:r>
      <w:r w:rsidRPr="00DE4671">
        <w:rPr>
          <w:rFonts w:eastAsiaTheme="minorEastAsia" w:cs="Arial"/>
          <w:szCs w:val="22"/>
          <w:lang w:val="en-GB" w:eastAsia="zh-CN"/>
        </w:rPr>
        <w:t xml:space="preserve"> </w:t>
      </w:r>
      <w:r>
        <w:rPr>
          <w:rFonts w:eastAsiaTheme="minorEastAsia" w:cs="Arial" w:hint="eastAsia"/>
          <w:szCs w:val="22"/>
          <w:lang w:val="en-GB" w:eastAsia="zh-CN"/>
        </w:rPr>
        <w:t>23</w:t>
      </w:r>
      <w:r>
        <w:rPr>
          <w:rFonts w:eastAsiaTheme="minorEastAsia" w:cs="Arial" w:hint="eastAsia"/>
          <w:szCs w:val="22"/>
          <w:vertAlign w:val="superscript"/>
          <w:lang w:val="en-GB" w:eastAsia="zh-CN"/>
        </w:rPr>
        <w:t>rd</w:t>
      </w:r>
      <w:r w:rsidRPr="00DE4671">
        <w:rPr>
          <w:rFonts w:eastAsiaTheme="minorEastAsia" w:cs="Arial"/>
          <w:szCs w:val="22"/>
          <w:vertAlign w:val="superscript"/>
          <w:lang w:val="en-GB" w:eastAsia="zh-CN"/>
        </w:rPr>
        <w:t xml:space="preserve"> </w:t>
      </w:r>
      <w:r>
        <w:rPr>
          <w:rFonts w:eastAsiaTheme="minorEastAsia" w:cs="Arial" w:hint="eastAsia"/>
          <w:szCs w:val="22"/>
          <w:lang w:val="en-GB" w:eastAsia="zh-CN"/>
        </w:rPr>
        <w:t>May</w:t>
      </w:r>
      <w:r w:rsidRPr="00DE4671">
        <w:rPr>
          <w:rFonts w:eastAsiaTheme="minorEastAsia" w:cs="Arial"/>
          <w:szCs w:val="22"/>
          <w:lang w:val="en-GB" w:eastAsia="zh-CN"/>
        </w:rPr>
        <w:t>, 202</w:t>
      </w:r>
      <w:r>
        <w:rPr>
          <w:rFonts w:eastAsiaTheme="minorEastAsia" w:cs="Arial" w:hint="eastAsia"/>
          <w:szCs w:val="22"/>
          <w:lang w:val="en-GB" w:eastAsia="zh-CN"/>
        </w:rPr>
        <w:t>5</w:t>
      </w:r>
    </w:p>
    <w:p w14:paraId="1AE0F4A1" w14:textId="77777777"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43158899" w14:textId="7492483E"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B17CA3">
        <w:rPr>
          <w:rFonts w:ascii="Arial" w:eastAsia="宋体" w:hAnsi="Arial" w:hint="eastAsia"/>
          <w:b/>
          <w:sz w:val="22"/>
          <w:lang w:val="x-none" w:eastAsia="zh-CN"/>
        </w:rPr>
        <w:t xml:space="preserve">, </w:t>
      </w:r>
      <w:proofErr w:type="spellStart"/>
      <w:r w:rsidR="00B17CA3">
        <w:rPr>
          <w:rFonts w:ascii="Arial" w:eastAsia="宋体" w:hAnsi="Arial" w:hint="eastAsia"/>
          <w:b/>
          <w:sz w:val="22"/>
          <w:lang w:val="x-none" w:eastAsia="zh-CN"/>
        </w:rPr>
        <w:t>Turkcell</w:t>
      </w:r>
      <w:proofErr w:type="spellEnd"/>
    </w:p>
    <w:p w14:paraId="2C2633B2" w14:textId="69EECF16" w:rsidR="00A96A6E" w:rsidRPr="00DB3E26"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901FB0" w:rsidRPr="00901FB0">
        <w:rPr>
          <w:rFonts w:ascii="Arial" w:eastAsia="MS Mincho" w:hAnsi="Arial"/>
          <w:b/>
          <w:sz w:val="22"/>
          <w:lang w:val="x-none"/>
        </w:rPr>
        <w:t>Discussion on performance monitoring</w:t>
      </w:r>
    </w:p>
    <w:p w14:paraId="5099EC89" w14:textId="77777777"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8.3.5</w:t>
      </w:r>
    </w:p>
    <w:p w14:paraId="3C14187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9FA6444"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45E56DE7"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25615BFE" w14:textId="77777777" w:rsidR="00DA3328" w:rsidRDefault="00E27711" w:rsidP="009453DD">
      <w:pPr>
        <w:pStyle w:val="ac"/>
        <w:spacing w:beforeLines="50" w:before="120"/>
        <w:jc w:val="left"/>
        <w:rPr>
          <w:rFonts w:eastAsiaTheme="minorEastAsia"/>
          <w:lang w:eastAsia="zh-CN"/>
        </w:rPr>
      </w:pPr>
      <w:r>
        <w:rPr>
          <w:rFonts w:eastAsiaTheme="minorEastAsia" w:hint="eastAsia"/>
          <w:lang w:eastAsia="zh-CN"/>
        </w:rPr>
        <w:t xml:space="preserve">In RAN2#129bis meeting, the following agreements were made </w:t>
      </w:r>
      <w:r>
        <w:rPr>
          <w:rFonts w:eastAsiaTheme="minorEastAsia"/>
          <w:lang w:eastAsia="zh-CN"/>
        </w:rPr>
        <w:t>regarding</w:t>
      </w:r>
      <w:r>
        <w:rPr>
          <w:rFonts w:eastAsiaTheme="minorEastAsia" w:hint="eastAsia"/>
          <w:lang w:eastAsia="zh-CN"/>
        </w:rPr>
        <w:t xml:space="preserve"> performance monitoring for AI mobility. </w:t>
      </w:r>
    </w:p>
    <w:tbl>
      <w:tblPr>
        <w:tblStyle w:val="a4"/>
        <w:tblW w:w="7923" w:type="dxa"/>
        <w:tblInd w:w="1165" w:type="dxa"/>
        <w:tblLook w:val="04A0" w:firstRow="1" w:lastRow="0" w:firstColumn="1" w:lastColumn="0" w:noHBand="0" w:noVBand="1"/>
      </w:tblPr>
      <w:tblGrid>
        <w:gridCol w:w="7923"/>
      </w:tblGrid>
      <w:tr w:rsidR="00DA3328" w14:paraId="27B10EAA" w14:textId="77777777" w:rsidTr="00F659D9">
        <w:trPr>
          <w:trHeight w:val="3378"/>
        </w:trPr>
        <w:tc>
          <w:tcPr>
            <w:tcW w:w="7923" w:type="dxa"/>
          </w:tcPr>
          <w:p w14:paraId="01D9CE7A" w14:textId="77777777" w:rsidR="00DA3328" w:rsidRPr="000F6D08" w:rsidRDefault="00DA3328" w:rsidP="0020716D">
            <w:pPr>
              <w:pStyle w:val="Doc-text2"/>
              <w:spacing w:after="120"/>
              <w:ind w:left="363"/>
              <w:rPr>
                <w:b/>
                <w:bCs/>
              </w:rPr>
            </w:pPr>
            <w:bookmarkStart w:id="3" w:name="_Hlk196732536"/>
            <w:r w:rsidRPr="000F6D08">
              <w:rPr>
                <w:b/>
                <w:bCs/>
              </w:rPr>
              <w:t>Agreements</w:t>
            </w:r>
          </w:p>
          <w:p w14:paraId="1BD2CF8D" w14:textId="77777777" w:rsidR="00DA3328" w:rsidRPr="00823318" w:rsidRDefault="00DA3328" w:rsidP="0020716D">
            <w:pPr>
              <w:pStyle w:val="Doc-text2"/>
              <w:spacing w:after="120"/>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017114AB" w14:textId="77777777" w:rsidR="00DA3328" w:rsidRPr="00823318" w:rsidRDefault="00DA3328" w:rsidP="00DA3328">
            <w:pPr>
              <w:pStyle w:val="Doc-text2"/>
              <w:numPr>
                <w:ilvl w:val="0"/>
                <w:numId w:val="15"/>
              </w:numPr>
              <w:spacing w:after="120"/>
              <w:ind w:left="720"/>
            </w:pPr>
            <w:r w:rsidRPr="00823318">
              <w:t>Data collection for model training</w:t>
            </w:r>
          </w:p>
          <w:p w14:paraId="6A329054" w14:textId="77777777" w:rsidR="00DA3328" w:rsidRPr="00823318" w:rsidRDefault="00DA3328" w:rsidP="00DA3328">
            <w:pPr>
              <w:pStyle w:val="Doc-text2"/>
              <w:numPr>
                <w:ilvl w:val="0"/>
                <w:numId w:val="15"/>
              </w:numPr>
              <w:spacing w:after="120"/>
              <w:ind w:left="720"/>
            </w:pPr>
            <w:r w:rsidRPr="00823318">
              <w:t>UE capability</w:t>
            </w:r>
          </w:p>
          <w:p w14:paraId="30D7C6CD" w14:textId="77777777" w:rsidR="00DA3328" w:rsidRPr="00823318" w:rsidRDefault="00DA3328" w:rsidP="00DA3328">
            <w:pPr>
              <w:pStyle w:val="Doc-text2"/>
              <w:numPr>
                <w:ilvl w:val="0"/>
                <w:numId w:val="15"/>
              </w:numPr>
              <w:spacing w:after="120"/>
              <w:ind w:left="720"/>
            </w:pPr>
            <w:r w:rsidRPr="00823318">
              <w:t>Applicability reporting</w:t>
            </w:r>
          </w:p>
          <w:p w14:paraId="60F27512" w14:textId="77777777" w:rsidR="00DA3328" w:rsidRPr="00823318" w:rsidRDefault="00DA3328" w:rsidP="00DA3328">
            <w:pPr>
              <w:pStyle w:val="Doc-text2"/>
              <w:numPr>
                <w:ilvl w:val="0"/>
                <w:numId w:val="15"/>
              </w:numPr>
              <w:spacing w:after="120"/>
              <w:ind w:left="720"/>
            </w:pPr>
            <w:r w:rsidRPr="00823318">
              <w:t>Inference configuration and reporting</w:t>
            </w:r>
          </w:p>
          <w:p w14:paraId="50822222" w14:textId="77777777" w:rsidR="00DA3328" w:rsidRDefault="00DA3328" w:rsidP="00DA3328">
            <w:pPr>
              <w:pStyle w:val="Doc-text2"/>
              <w:numPr>
                <w:ilvl w:val="0"/>
                <w:numId w:val="15"/>
              </w:numPr>
              <w:spacing w:after="120"/>
              <w:ind w:left="720"/>
            </w:pPr>
            <w:r w:rsidRPr="00823318">
              <w:t>Performance monitoring and management</w:t>
            </w:r>
          </w:p>
          <w:p w14:paraId="6158D535" w14:textId="77777777" w:rsidR="00DA3328" w:rsidRDefault="00DA3328" w:rsidP="00F659D9">
            <w:pPr>
              <w:pStyle w:val="Doc-text2"/>
              <w:spacing w:after="120"/>
              <w:ind w:left="363"/>
              <w:rPr>
                <w:rFonts w:eastAsiaTheme="minorEastAsia" w:hint="eastAsia"/>
                <w:lang w:eastAsia="zh-CN"/>
              </w:rPr>
            </w:pPr>
            <w:r>
              <w:t>2</w:t>
            </w:r>
            <w:r>
              <w:tab/>
              <w:t>O</w:t>
            </w:r>
            <w:r w:rsidRPr="00AF30C7">
              <w:t>nly functionality-based LCM is considered for AI/ML mobility</w:t>
            </w:r>
            <w:r>
              <w:t xml:space="preserve"> (i.e. we don’t support model based LCM)</w:t>
            </w:r>
          </w:p>
          <w:p w14:paraId="5774D08C" w14:textId="77777777" w:rsidR="008C14D7" w:rsidRPr="008C14D7" w:rsidRDefault="008C14D7" w:rsidP="008C14D7">
            <w:pPr>
              <w:pStyle w:val="Doc-text2"/>
              <w:ind w:left="363"/>
              <w:rPr>
                <w:rFonts w:eastAsiaTheme="minorEastAsia"/>
                <w:lang w:eastAsia="zh-CN"/>
              </w:rPr>
            </w:pPr>
            <w:r w:rsidRPr="008C14D7">
              <w:rPr>
                <w:rFonts w:eastAsiaTheme="minorEastAsia"/>
                <w:lang w:eastAsia="zh-CN"/>
              </w:rPr>
              <w:t>7</w:t>
            </w:r>
            <w:r w:rsidRPr="008C14D7">
              <w:rPr>
                <w:rFonts w:eastAsiaTheme="minorEastAsia"/>
                <w:lang w:eastAsia="zh-CN"/>
              </w:rPr>
              <w:tab/>
              <w:t xml:space="preserve">For UE sided model, the performance monitoring considered in AIML air interface can be studied as a baseline for AIML aided mobility, i.e. NW-side and UE-sided performance monitoring.  </w:t>
            </w:r>
          </w:p>
          <w:p w14:paraId="42613EBF" w14:textId="14C951D9" w:rsidR="008C14D7" w:rsidRPr="008C14D7" w:rsidRDefault="008C14D7" w:rsidP="008C14D7">
            <w:pPr>
              <w:pStyle w:val="Doc-text2"/>
              <w:spacing w:after="120"/>
              <w:ind w:left="363"/>
              <w:rPr>
                <w:rFonts w:eastAsiaTheme="minorEastAsia" w:hint="eastAsia"/>
                <w:lang w:eastAsia="zh-CN"/>
              </w:rPr>
            </w:pPr>
            <w:r w:rsidRPr="008C14D7">
              <w:rPr>
                <w:rFonts w:eastAsiaTheme="minorEastAsia"/>
                <w:lang w:eastAsia="zh-CN"/>
              </w:rPr>
              <w:tab/>
              <w:t>FFS metrics per use case</w:t>
            </w:r>
          </w:p>
        </w:tc>
      </w:tr>
    </w:tbl>
    <w:p w14:paraId="0DB611A9" w14:textId="52EB8C1A" w:rsidR="00626B64" w:rsidRDefault="005D4903" w:rsidP="009453DD">
      <w:pPr>
        <w:pStyle w:val="ac"/>
        <w:spacing w:beforeLines="50" w:before="120"/>
        <w:jc w:val="left"/>
        <w:rPr>
          <w:rFonts w:eastAsia="Arial Unicode MS"/>
          <w:lang w:eastAsia="zh-CN"/>
        </w:rPr>
      </w:pPr>
      <w:bookmarkStart w:id="4" w:name="_GoBack"/>
      <w:bookmarkEnd w:id="3"/>
      <w:bookmarkEnd w:id="4"/>
      <w:r>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xml:space="preserve">, </w:t>
      </w:r>
      <w:r w:rsidR="00085A38">
        <w:rPr>
          <w:rFonts w:eastAsia="Arial Unicode MS"/>
          <w:lang w:eastAsia="zh-CN"/>
        </w:rPr>
        <w:t>we</w:t>
      </w:r>
      <w:r w:rsidR="00085A38">
        <w:rPr>
          <w:rFonts w:eastAsia="Arial Unicode MS" w:hint="eastAsia"/>
          <w:lang w:eastAsia="zh-CN"/>
        </w:rPr>
        <w:t xml:space="preserve"> discu</w:t>
      </w:r>
      <w:r w:rsidR="00626B64" w:rsidRPr="00626B64">
        <w:rPr>
          <w:rFonts w:eastAsia="Arial Unicode MS"/>
          <w:lang w:eastAsia="zh-CN"/>
        </w:rPr>
        <w:t>ss</w:t>
      </w:r>
      <w:r w:rsidR="00B422DD" w:rsidRPr="00B422DD">
        <w:t xml:space="preserve"> </w:t>
      </w:r>
      <w:r w:rsidR="00B422DD" w:rsidRPr="00B422DD">
        <w:rPr>
          <w:rFonts w:eastAsia="Arial Unicode MS"/>
          <w:lang w:eastAsia="zh-CN"/>
        </w:rPr>
        <w:t>the performance monitoring of RRM measurement prediction and measurement event prediction</w:t>
      </w:r>
      <w:r w:rsidR="00EF02EF">
        <w:rPr>
          <w:rFonts w:eastAsia="Arial Unicode MS" w:hint="eastAsia"/>
          <w:lang w:eastAsia="zh-CN"/>
        </w:rPr>
        <w:t>.</w:t>
      </w:r>
    </w:p>
    <w:p w14:paraId="1CD03299" w14:textId="77777777" w:rsidR="00BE450B" w:rsidRDefault="005B5687" w:rsidP="00793DDA">
      <w:pPr>
        <w:pStyle w:val="1"/>
        <w:numPr>
          <w:ilvl w:val="0"/>
          <w:numId w:val="9"/>
        </w:numPr>
        <w:rPr>
          <w:lang w:eastAsia="zh-CN"/>
        </w:rPr>
      </w:pPr>
      <w:r>
        <w:rPr>
          <w:rFonts w:hint="eastAsia"/>
          <w:lang w:eastAsia="zh-CN"/>
        </w:rPr>
        <w:t>Discussion</w:t>
      </w:r>
    </w:p>
    <w:p w14:paraId="7268FD07" w14:textId="77777777" w:rsidR="0071735C" w:rsidRDefault="0071735C" w:rsidP="00793DDA">
      <w:pPr>
        <w:pStyle w:val="20"/>
        <w:numPr>
          <w:ilvl w:val="1"/>
          <w:numId w:val="7"/>
        </w:numPr>
        <w:spacing w:after="120"/>
        <w:rPr>
          <w:rFonts w:eastAsiaTheme="minorEastAsia"/>
          <w:lang w:eastAsia="zh-CN"/>
        </w:rPr>
      </w:pPr>
      <w:r>
        <w:rPr>
          <w:rFonts w:eastAsiaTheme="minorEastAsia"/>
          <w:lang w:eastAsia="zh-CN"/>
        </w:rPr>
        <w:t>G</w:t>
      </w:r>
      <w:r>
        <w:rPr>
          <w:rFonts w:eastAsiaTheme="minorEastAsia" w:hint="eastAsia"/>
          <w:lang w:eastAsia="zh-CN"/>
        </w:rPr>
        <w:t>eneral</w:t>
      </w:r>
    </w:p>
    <w:p w14:paraId="31F65947" w14:textId="6F837BB5" w:rsidR="008C18D1" w:rsidRDefault="008C18D1" w:rsidP="008C18D1">
      <w:pPr>
        <w:pStyle w:val="30"/>
      </w:pPr>
      <w:r>
        <w:rPr>
          <w:rFonts w:hint="eastAsia"/>
        </w:rPr>
        <w:t>NW sided AI model</w:t>
      </w:r>
    </w:p>
    <w:p w14:paraId="40BFE87C" w14:textId="20B89F07" w:rsidR="0071735C" w:rsidRDefault="00C35B62" w:rsidP="00C35B62">
      <w:pPr>
        <w:spacing w:after="120"/>
        <w:rPr>
          <w:rFonts w:eastAsiaTheme="minorEastAsia"/>
          <w:lang w:val="x-none" w:eastAsia="zh-CN"/>
        </w:rPr>
      </w:pPr>
      <w:r>
        <w:rPr>
          <w:rFonts w:eastAsiaTheme="minorEastAsia" w:hint="eastAsia"/>
          <w:lang w:val="x-none" w:eastAsia="zh-CN"/>
        </w:rPr>
        <w:t xml:space="preserve">In the </w:t>
      </w:r>
      <w:r w:rsidRPr="00E80840">
        <w:rPr>
          <w:rFonts w:eastAsiaTheme="minorEastAsia"/>
          <w:lang w:val="x-none" w:eastAsia="zh-CN"/>
        </w:rPr>
        <w:t>RAN2 #126 meeting</w:t>
      </w:r>
      <w:r w:rsidR="0071735C" w:rsidRPr="00E80840">
        <w:rPr>
          <w:rFonts w:eastAsiaTheme="minorEastAsia"/>
          <w:lang w:val="x-none" w:eastAsia="zh-CN"/>
        </w:rPr>
        <w:t xml:space="preserve">, </w:t>
      </w:r>
      <w:r>
        <w:rPr>
          <w:rFonts w:eastAsiaTheme="minorEastAsia" w:hint="eastAsia"/>
          <w:lang w:val="x-none" w:eastAsia="zh-CN"/>
        </w:rPr>
        <w:t>the</w:t>
      </w:r>
      <w:r w:rsidR="0071735C" w:rsidRPr="00E80840">
        <w:rPr>
          <w:rFonts w:eastAsiaTheme="minorEastAsia"/>
          <w:lang w:val="x-none" w:eastAsia="zh-CN"/>
        </w:rPr>
        <w:t xml:space="preserve"> following agreement has been </w:t>
      </w:r>
      <w:r w:rsidR="0071735C">
        <w:rPr>
          <w:rFonts w:eastAsiaTheme="minorEastAsia"/>
          <w:lang w:val="x-none" w:eastAsia="zh-CN"/>
        </w:rPr>
        <w:t>reached for BM</w:t>
      </w:r>
      <w:r w:rsidRPr="00C35B62">
        <w:rPr>
          <w:rFonts w:eastAsiaTheme="minorEastAsia"/>
          <w:lang w:val="x-none" w:eastAsia="zh-CN"/>
        </w:rPr>
        <w:t xml:space="preserve"> </w:t>
      </w:r>
      <w:r w:rsidRPr="00E80840">
        <w:rPr>
          <w:rFonts w:eastAsiaTheme="minorEastAsia"/>
          <w:lang w:val="x-none" w:eastAsia="zh-CN"/>
        </w:rPr>
        <w:t>For NW sided AI model</w:t>
      </w:r>
      <w:r w:rsidR="0071735C" w:rsidRPr="00E80840">
        <w:rPr>
          <w:rFonts w:eastAsiaTheme="minorEastAsia"/>
          <w:lang w:val="x-none" w:eastAsia="zh-CN"/>
        </w:rPr>
        <w:t>:</w:t>
      </w:r>
    </w:p>
    <w:tbl>
      <w:tblPr>
        <w:tblStyle w:val="a4"/>
        <w:tblW w:w="0" w:type="auto"/>
        <w:tblLook w:val="04A0" w:firstRow="1" w:lastRow="0" w:firstColumn="1" w:lastColumn="0" w:noHBand="0" w:noVBand="1"/>
      </w:tblPr>
      <w:tblGrid>
        <w:gridCol w:w="8522"/>
      </w:tblGrid>
      <w:tr w:rsidR="0071735C" w14:paraId="3ACC4C31" w14:textId="77777777" w:rsidTr="0020716D">
        <w:tc>
          <w:tcPr>
            <w:tcW w:w="8522" w:type="dxa"/>
          </w:tcPr>
          <w:p w14:paraId="1D46A8F4" w14:textId="77777777" w:rsidR="0071735C" w:rsidRDefault="0071735C" w:rsidP="0020716D">
            <w:pPr>
              <w:spacing w:after="120"/>
              <w:rPr>
                <w:highlight w:val="yellow"/>
              </w:rPr>
            </w:pPr>
            <w:r w:rsidRPr="00AC22C2">
              <w:rPr>
                <w:sz w:val="21"/>
                <w:szCs w:val="21"/>
              </w:rPr>
              <w:t xml:space="preserve">The </w:t>
            </w:r>
            <w:proofErr w:type="spellStart"/>
            <w:r w:rsidRPr="00AC22C2">
              <w:rPr>
                <w:sz w:val="21"/>
                <w:szCs w:val="21"/>
              </w:rPr>
              <w:t>gNB</w:t>
            </w:r>
            <w:proofErr w:type="spellEnd"/>
            <w:r w:rsidRPr="00AC22C2">
              <w:rPr>
                <w:sz w:val="21"/>
                <w:szCs w:val="21"/>
              </w:rPr>
              <w:t xml:space="preserve"> is responsible for monitoring its own performance.  RAN2 will work on RAN2 specifications enhancements associated to </w:t>
            </w:r>
            <w:proofErr w:type="spellStart"/>
            <w:r w:rsidRPr="00AC22C2">
              <w:rPr>
                <w:sz w:val="21"/>
                <w:szCs w:val="21"/>
              </w:rPr>
              <w:t>gNB</w:t>
            </w:r>
            <w:proofErr w:type="spellEnd"/>
            <w:r w:rsidRPr="00AC22C2">
              <w:rPr>
                <w:sz w:val="21"/>
                <w:szCs w:val="21"/>
              </w:rPr>
              <w:t>-side model monitoring, only based on RAN1 inputs, if any</w:t>
            </w:r>
          </w:p>
        </w:tc>
      </w:tr>
    </w:tbl>
    <w:p w14:paraId="4A93CC71" w14:textId="5661D235" w:rsidR="0071735C" w:rsidRDefault="002A616C" w:rsidP="00793DDA">
      <w:pPr>
        <w:spacing w:beforeLines="50" w:before="120" w:after="120"/>
        <w:rPr>
          <w:rFonts w:eastAsiaTheme="minorEastAsia"/>
          <w:lang w:eastAsia="zh-CN"/>
        </w:rPr>
      </w:pPr>
      <w:r>
        <w:rPr>
          <w:rFonts w:eastAsiaTheme="minorEastAsia" w:hint="eastAsia"/>
          <w:lang w:eastAsia="zh-CN"/>
        </w:rPr>
        <w:t>Regarding</w:t>
      </w:r>
      <w:r w:rsidRPr="00722415">
        <w:rPr>
          <w:rFonts w:eastAsiaTheme="minorEastAsia"/>
          <w:lang w:eastAsia="zh-CN"/>
        </w:rPr>
        <w:t xml:space="preserve"> </w:t>
      </w:r>
      <w:r w:rsidR="0071735C" w:rsidRPr="00722415">
        <w:rPr>
          <w:rFonts w:eastAsiaTheme="minorEastAsia"/>
          <w:lang w:eastAsia="zh-CN"/>
        </w:rPr>
        <w:t xml:space="preserve">AI mobility, the performance monitoring of NW sided AI model </w:t>
      </w:r>
      <w:r w:rsidR="0071735C">
        <w:rPr>
          <w:rFonts w:eastAsiaTheme="minorEastAsia"/>
          <w:lang w:eastAsia="zh-CN"/>
        </w:rPr>
        <w:t xml:space="preserve">also should be up to the </w:t>
      </w:r>
      <w:r w:rsidR="0071735C">
        <w:rPr>
          <w:rFonts w:eastAsiaTheme="minorEastAsia" w:hint="eastAsia"/>
          <w:lang w:eastAsia="zh-CN"/>
        </w:rPr>
        <w:t>NW</w:t>
      </w:r>
      <w:r w:rsidR="00E3091C">
        <w:rPr>
          <w:rFonts w:eastAsiaTheme="minorEastAsia" w:hint="eastAsia"/>
          <w:lang w:eastAsia="zh-CN"/>
        </w:rPr>
        <w:t xml:space="preserve"> implementation</w:t>
      </w:r>
      <w:r w:rsidR="0071735C" w:rsidRPr="00722415">
        <w:rPr>
          <w:rFonts w:eastAsiaTheme="minorEastAsia"/>
          <w:lang w:eastAsia="zh-CN"/>
        </w:rPr>
        <w:t>.</w:t>
      </w:r>
      <w:r w:rsidR="0071735C">
        <w:rPr>
          <w:rFonts w:eastAsiaTheme="minorEastAsia" w:hint="eastAsia"/>
          <w:lang w:eastAsia="zh-CN"/>
        </w:rPr>
        <w:t xml:space="preserve"> </w:t>
      </w:r>
    </w:p>
    <w:p w14:paraId="52A6CD00" w14:textId="01CA16D2" w:rsidR="00152C2A" w:rsidRDefault="0071735C" w:rsidP="00793DDA">
      <w:pPr>
        <w:spacing w:after="120"/>
        <w:rPr>
          <w:rFonts w:eastAsiaTheme="minorEastAsia"/>
          <w:lang w:eastAsia="zh-CN"/>
        </w:rPr>
      </w:pPr>
      <w:r w:rsidRPr="00FF6E8A">
        <w:rPr>
          <w:rFonts w:eastAsiaTheme="minorEastAsia"/>
          <w:b/>
          <w:lang w:eastAsia="zh-CN"/>
        </w:rPr>
        <w:t xml:space="preserve">Proposal 1: </w:t>
      </w:r>
      <w:bookmarkStart w:id="5" w:name="OLE_LINK13"/>
      <w:bookmarkStart w:id="6" w:name="OLE_LINK14"/>
      <w:bookmarkStart w:id="7" w:name="OLE_LINK15"/>
      <w:r w:rsidRPr="00FF6E8A">
        <w:rPr>
          <w:rFonts w:eastAsiaTheme="minorEastAsia"/>
          <w:b/>
          <w:lang w:eastAsia="zh-CN"/>
        </w:rPr>
        <w:t xml:space="preserve">For </w:t>
      </w:r>
      <w:r w:rsidR="00152C2A">
        <w:rPr>
          <w:rFonts w:eastAsiaTheme="minorEastAsia" w:hint="eastAsia"/>
          <w:b/>
          <w:lang w:eastAsia="zh-CN"/>
        </w:rPr>
        <w:t>network</w:t>
      </w:r>
      <w:r w:rsidR="00152C2A" w:rsidRPr="00FF6E8A">
        <w:rPr>
          <w:rFonts w:eastAsiaTheme="minorEastAsia"/>
          <w:b/>
          <w:lang w:eastAsia="zh-CN"/>
        </w:rPr>
        <w:t xml:space="preserve"> </w:t>
      </w:r>
      <w:r w:rsidRPr="00FF6E8A">
        <w:rPr>
          <w:rFonts w:eastAsiaTheme="minorEastAsia"/>
          <w:b/>
          <w:lang w:eastAsia="zh-CN"/>
        </w:rPr>
        <w:t xml:space="preserve">sided </w:t>
      </w:r>
      <w:r w:rsidRPr="00167F08">
        <w:rPr>
          <w:rFonts w:eastAsiaTheme="minorEastAsia"/>
          <w:b/>
          <w:lang w:eastAsia="zh-CN"/>
        </w:rPr>
        <w:t xml:space="preserve">AI </w:t>
      </w:r>
      <w:r w:rsidRPr="00FF6E8A">
        <w:rPr>
          <w:rFonts w:eastAsiaTheme="minorEastAsia"/>
          <w:b/>
          <w:lang w:eastAsia="zh-CN"/>
        </w:rPr>
        <w:t xml:space="preserve">model, the performance monitoring should be </w:t>
      </w:r>
      <w:r w:rsidRPr="00167F08">
        <w:rPr>
          <w:rFonts w:eastAsiaTheme="minorEastAsia"/>
          <w:b/>
          <w:lang w:eastAsia="zh-CN"/>
        </w:rPr>
        <w:t>implemented at</w:t>
      </w:r>
      <w:r w:rsidRPr="00FF6E8A">
        <w:rPr>
          <w:rFonts w:eastAsiaTheme="minorEastAsia"/>
          <w:b/>
          <w:lang w:eastAsia="zh-CN"/>
        </w:rPr>
        <w:t xml:space="preserve"> NW </w:t>
      </w:r>
      <w:r w:rsidRPr="00A77792">
        <w:rPr>
          <w:rFonts w:eastAsiaTheme="minorEastAsia"/>
          <w:b/>
          <w:lang w:eastAsia="zh-CN"/>
        </w:rPr>
        <w:t xml:space="preserve">without </w:t>
      </w:r>
      <w:r>
        <w:rPr>
          <w:rFonts w:eastAsiaTheme="minorEastAsia" w:hint="eastAsia"/>
          <w:b/>
          <w:lang w:eastAsia="zh-CN"/>
        </w:rPr>
        <w:t>any spec impact.</w:t>
      </w:r>
      <w:bookmarkEnd w:id="5"/>
      <w:bookmarkEnd w:id="6"/>
      <w:bookmarkEnd w:id="7"/>
      <w:r w:rsidR="00152C2A" w:rsidRPr="00152C2A">
        <w:rPr>
          <w:rFonts w:eastAsiaTheme="minorEastAsia"/>
          <w:lang w:eastAsia="zh-CN"/>
        </w:rPr>
        <w:t xml:space="preserve"> </w:t>
      </w:r>
    </w:p>
    <w:p w14:paraId="2316E052" w14:textId="4F3332D7" w:rsidR="0071735C" w:rsidRDefault="00152C2A" w:rsidP="00793DDA">
      <w:pPr>
        <w:spacing w:after="120"/>
        <w:rPr>
          <w:rFonts w:eastAsiaTheme="minorEastAsia"/>
          <w:lang w:eastAsia="zh-CN"/>
        </w:rPr>
      </w:pPr>
      <w:r w:rsidRPr="00722415">
        <w:rPr>
          <w:rFonts w:eastAsiaTheme="minorEastAsia"/>
          <w:lang w:eastAsia="zh-CN"/>
        </w:rPr>
        <w:t xml:space="preserve">For </w:t>
      </w:r>
      <w:r w:rsidRPr="003F385B">
        <w:rPr>
          <w:rFonts w:eastAsiaTheme="minorEastAsia"/>
          <w:lang w:eastAsia="zh-CN"/>
        </w:rPr>
        <w:t>intra-frequency temporal domain case A</w:t>
      </w:r>
      <w:r w:rsidRPr="00722415">
        <w:rPr>
          <w:rFonts w:eastAsiaTheme="minorEastAsia"/>
          <w:lang w:eastAsia="zh-CN"/>
        </w:rPr>
        <w:t>, the UE is required to perform real-time reporting of measurement results to support</w:t>
      </w:r>
      <w:r>
        <w:rPr>
          <w:rFonts w:eastAsiaTheme="minorEastAsia" w:hint="eastAsia"/>
          <w:lang w:eastAsia="zh-CN"/>
        </w:rPr>
        <w:t xml:space="preserve"> inference, and t</w:t>
      </w:r>
      <w:r w:rsidRPr="00A77792">
        <w:rPr>
          <w:rFonts w:eastAsiaTheme="minorEastAsia"/>
          <w:lang w:eastAsia="zh-CN"/>
        </w:rPr>
        <w:t xml:space="preserve">he real-time measurement results can be used for performance </w:t>
      </w:r>
      <w:r>
        <w:rPr>
          <w:rFonts w:eastAsiaTheme="minorEastAsia" w:hint="eastAsia"/>
          <w:lang w:eastAsia="zh-CN"/>
        </w:rPr>
        <w:t>monitoring</w:t>
      </w:r>
      <w:r w:rsidRPr="00722415">
        <w:rPr>
          <w:rFonts w:eastAsiaTheme="minorEastAsia"/>
          <w:lang w:eastAsia="zh-CN"/>
        </w:rPr>
        <w:t xml:space="preserve">. However, for </w:t>
      </w:r>
      <w:r w:rsidRPr="003F385B">
        <w:rPr>
          <w:rFonts w:eastAsiaTheme="minorEastAsia"/>
          <w:lang w:eastAsia="zh-CN"/>
        </w:rPr>
        <w:t xml:space="preserve">intra-frequency temporal domain case </w:t>
      </w:r>
      <w:r>
        <w:rPr>
          <w:rFonts w:eastAsiaTheme="minorEastAsia" w:hint="eastAsia"/>
          <w:lang w:eastAsia="zh-CN"/>
        </w:rPr>
        <w:t xml:space="preserve">B, </w:t>
      </w:r>
      <w:r w:rsidRPr="003F385B">
        <w:rPr>
          <w:rFonts w:eastAsiaTheme="minorEastAsia"/>
          <w:lang w:eastAsia="zh-CN"/>
        </w:rPr>
        <w:t>inter-frequency and spatial domain</w:t>
      </w:r>
      <w:r>
        <w:rPr>
          <w:rFonts w:eastAsiaTheme="minorEastAsia" w:hint="eastAsia"/>
          <w:lang w:eastAsia="zh-CN"/>
        </w:rPr>
        <w:t xml:space="preserve"> prediction,</w:t>
      </w:r>
      <w:r w:rsidRPr="00722415">
        <w:rPr>
          <w:rFonts w:eastAsiaTheme="minorEastAsia"/>
          <w:lang w:eastAsia="zh-CN"/>
        </w:rPr>
        <w:t xml:space="preserve"> where measurement</w:t>
      </w:r>
      <w:r>
        <w:rPr>
          <w:rFonts w:eastAsiaTheme="minorEastAsia" w:hint="eastAsia"/>
          <w:lang w:eastAsia="zh-CN"/>
        </w:rPr>
        <w:t xml:space="preserve"> result(s)</w:t>
      </w:r>
      <w:r w:rsidRPr="00722415">
        <w:rPr>
          <w:rFonts w:eastAsiaTheme="minorEastAsia"/>
          <w:lang w:eastAsia="zh-CN"/>
        </w:rPr>
        <w:t xml:space="preserve"> </w:t>
      </w:r>
      <w:r>
        <w:rPr>
          <w:rFonts w:eastAsiaTheme="minorEastAsia" w:hint="eastAsia"/>
          <w:lang w:eastAsia="zh-CN"/>
        </w:rPr>
        <w:t>is</w:t>
      </w:r>
      <w:r w:rsidRPr="00722415">
        <w:rPr>
          <w:rFonts w:eastAsiaTheme="minorEastAsia"/>
          <w:lang w:eastAsia="zh-CN"/>
        </w:rPr>
        <w:t xml:space="preserve"> not reported at every time instance, the </w:t>
      </w:r>
      <w:r>
        <w:rPr>
          <w:rFonts w:eastAsiaTheme="minorEastAsia" w:hint="eastAsia"/>
          <w:lang w:eastAsia="zh-CN"/>
        </w:rPr>
        <w:t xml:space="preserve">true measurement result for performance </w:t>
      </w:r>
      <w:r>
        <w:rPr>
          <w:rFonts w:eastAsiaTheme="minorEastAsia" w:hint="eastAsia"/>
          <w:lang w:eastAsia="zh-CN"/>
        </w:rPr>
        <w:lastRenderedPageBreak/>
        <w:t>monitoring can be collected by UE and reported to NW.</w:t>
      </w:r>
      <w:r w:rsidR="00FF713A">
        <w:rPr>
          <w:rFonts w:eastAsiaTheme="minorEastAsia" w:hint="eastAsia"/>
          <w:lang w:eastAsia="zh-CN"/>
        </w:rPr>
        <w:t xml:space="preserve"> Hence, it is proposed that f</w:t>
      </w:r>
      <w:r w:rsidR="00FF713A" w:rsidRPr="00FF713A">
        <w:rPr>
          <w:rFonts w:eastAsiaTheme="minorEastAsia"/>
          <w:lang w:eastAsia="zh-CN"/>
        </w:rPr>
        <w:t>or calculating the performance metric</w:t>
      </w:r>
      <w:r w:rsidR="00FF713A">
        <w:rPr>
          <w:rFonts w:eastAsiaTheme="minorEastAsia" w:hint="eastAsia"/>
          <w:lang w:eastAsia="zh-CN"/>
        </w:rPr>
        <w:t xml:space="preserve"> for network sided model</w:t>
      </w:r>
      <w:r w:rsidR="00FF713A" w:rsidRPr="00FF713A">
        <w:rPr>
          <w:rFonts w:eastAsiaTheme="minorEastAsia"/>
          <w:lang w:eastAsia="zh-CN"/>
        </w:rPr>
        <w:t>, UE needs to report benchmark/reference to network.</w:t>
      </w:r>
    </w:p>
    <w:p w14:paraId="5D9C3BBC" w14:textId="3496ACB8" w:rsidR="005A7CB6" w:rsidRDefault="005A7CB6" w:rsidP="00793DDA">
      <w:pPr>
        <w:spacing w:after="120"/>
        <w:rPr>
          <w:rFonts w:eastAsiaTheme="minorEastAsia"/>
          <w:b/>
          <w:lang w:eastAsia="zh-CN"/>
        </w:rPr>
      </w:pPr>
      <w:r>
        <w:rPr>
          <w:rFonts w:eastAsiaTheme="minorEastAsia" w:hint="eastAsia"/>
          <w:b/>
          <w:lang w:eastAsia="zh-CN"/>
        </w:rPr>
        <w:t xml:space="preserve">Proposal 2: </w:t>
      </w:r>
      <w:r w:rsidR="00BE1CC4">
        <w:rPr>
          <w:rFonts w:eastAsiaTheme="minorEastAsia" w:hint="eastAsia"/>
          <w:b/>
          <w:lang w:eastAsia="zh-CN"/>
        </w:rPr>
        <w:t>F</w:t>
      </w:r>
      <w:r w:rsidR="00BE1CC4" w:rsidRPr="00BE1CC4">
        <w:rPr>
          <w:rFonts w:eastAsiaTheme="minorEastAsia"/>
          <w:b/>
          <w:lang w:eastAsia="zh-CN"/>
        </w:rPr>
        <w:t>or calculating the performance metric for network sided model, UE needs to report benchmark/reference to network</w:t>
      </w:r>
      <w:r w:rsidR="0003209B">
        <w:rPr>
          <w:rFonts w:eastAsiaTheme="minorEastAsia" w:hint="eastAsia"/>
          <w:b/>
          <w:lang w:eastAsia="zh-CN"/>
        </w:rPr>
        <w:t>.</w:t>
      </w:r>
    </w:p>
    <w:p w14:paraId="7EC86CF4" w14:textId="0978E897" w:rsidR="007368B2" w:rsidRPr="007368B2" w:rsidRDefault="007368B2" w:rsidP="00DF228B">
      <w:pPr>
        <w:pStyle w:val="30"/>
      </w:pPr>
      <w:r>
        <w:rPr>
          <w:rFonts w:hint="eastAsia"/>
        </w:rPr>
        <w:t>UE sided AI model</w:t>
      </w:r>
    </w:p>
    <w:p w14:paraId="3FA87864" w14:textId="77777777" w:rsidR="0071735C" w:rsidRDefault="0071735C" w:rsidP="00793DDA">
      <w:pPr>
        <w:spacing w:after="120"/>
        <w:rPr>
          <w:rFonts w:eastAsiaTheme="minorEastAsia"/>
          <w:lang w:eastAsia="zh-CN"/>
        </w:rPr>
      </w:pPr>
      <w:r>
        <w:rPr>
          <w:rFonts w:eastAsiaTheme="minorEastAsia" w:hint="eastAsia"/>
          <w:lang w:eastAsia="zh-CN"/>
        </w:rPr>
        <w:t>Regarding BM, RAN1 defines the following options for UE-sided model.</w:t>
      </w:r>
    </w:p>
    <w:tbl>
      <w:tblPr>
        <w:tblStyle w:val="a4"/>
        <w:tblW w:w="0" w:type="auto"/>
        <w:tblLook w:val="04A0" w:firstRow="1" w:lastRow="0" w:firstColumn="1" w:lastColumn="0" w:noHBand="0" w:noVBand="1"/>
      </w:tblPr>
      <w:tblGrid>
        <w:gridCol w:w="9286"/>
      </w:tblGrid>
      <w:tr w:rsidR="0071735C" w14:paraId="20737D88" w14:textId="77777777" w:rsidTr="0020716D">
        <w:tc>
          <w:tcPr>
            <w:tcW w:w="9286" w:type="dxa"/>
          </w:tcPr>
          <w:p w14:paraId="3D1F5C8F" w14:textId="77777777" w:rsidR="0071735C" w:rsidRPr="00997C91" w:rsidRDefault="0071735C" w:rsidP="00793DDA">
            <w:pPr>
              <w:spacing w:after="120"/>
              <w:rPr>
                <w:bCs/>
                <w:lang w:eastAsia="zh-CN"/>
              </w:rPr>
            </w:pPr>
            <w:r w:rsidRPr="00997C91">
              <w:rPr>
                <w:bCs/>
                <w:lang w:eastAsia="zh-CN"/>
              </w:rPr>
              <w:t>For BM-Case1 and BM-Case2 with a UE-side AI/ML model:</w:t>
            </w:r>
          </w:p>
          <w:p w14:paraId="772EB7AE" w14:textId="77777777" w:rsidR="0071735C" w:rsidRPr="00997C91" w:rsidRDefault="0071735C" w:rsidP="00793DDA">
            <w:pPr>
              <w:pStyle w:val="B1"/>
              <w:spacing w:after="120"/>
              <w:rPr>
                <w:rFonts w:eastAsia="Yu Mincho"/>
                <w:bCs/>
              </w:rPr>
            </w:pPr>
            <w:r w:rsidRPr="00997C91">
              <w:t>-</w:t>
            </w:r>
            <w:r w:rsidRPr="00997C91">
              <w:tab/>
              <w:t>Type 1 performance monitoring</w:t>
            </w:r>
            <w:r w:rsidRPr="00997C91">
              <w:rPr>
                <w:bCs/>
                <w:lang w:eastAsia="zh-CN"/>
              </w:rPr>
              <w:t>:</w:t>
            </w:r>
          </w:p>
          <w:p w14:paraId="56499754" w14:textId="77777777" w:rsidR="0071735C" w:rsidRPr="00997C91" w:rsidRDefault="0071735C" w:rsidP="00793DDA">
            <w:pPr>
              <w:pStyle w:val="B2"/>
              <w:spacing w:after="120"/>
            </w:pPr>
            <w:r w:rsidRPr="00997C91">
              <w:t>-</w:t>
            </w:r>
            <w:r w:rsidRPr="00997C91">
              <w:tab/>
              <w:t>Configuration/</w:t>
            </w:r>
            <w:proofErr w:type="spellStart"/>
            <w:r w:rsidRPr="00997C91">
              <w:t>Signalling</w:t>
            </w:r>
            <w:proofErr w:type="spellEnd"/>
            <w:r w:rsidRPr="00997C91">
              <w:t xml:space="preserve"> from </w:t>
            </w:r>
            <w:proofErr w:type="spellStart"/>
            <w:r w:rsidRPr="00997C91">
              <w:t>gNB</w:t>
            </w:r>
            <w:proofErr w:type="spellEnd"/>
            <w:r w:rsidRPr="00997C91">
              <w:t xml:space="preserve"> to UE for measurement and/or reporting</w:t>
            </w:r>
          </w:p>
          <w:p w14:paraId="603F5ACA" w14:textId="77777777" w:rsidR="0071735C" w:rsidRPr="00997C91" w:rsidRDefault="0071735C" w:rsidP="00793DDA">
            <w:pPr>
              <w:pStyle w:val="B2"/>
              <w:spacing w:after="120"/>
            </w:pPr>
            <w:r w:rsidRPr="00997C91">
              <w:t>-</w:t>
            </w:r>
            <w:r w:rsidRPr="00997C91">
              <w:tab/>
              <w:t xml:space="preserve">UE may have different operations </w:t>
            </w:r>
          </w:p>
          <w:p w14:paraId="798AD916" w14:textId="77777777" w:rsidR="0071735C" w:rsidRPr="00997C91" w:rsidRDefault="0071735C" w:rsidP="00793DDA">
            <w:pPr>
              <w:pStyle w:val="B3"/>
              <w:spacing w:after="120"/>
            </w:pPr>
            <w:r w:rsidRPr="00997C91">
              <w:t>-</w:t>
            </w:r>
            <w:r w:rsidRPr="00997C91">
              <w:tab/>
              <w:t xml:space="preserve">Option 1 (NW-side performance monitoring): UE sends reporting to NW (e.g., for the calculation of performance metric at NW) </w:t>
            </w:r>
          </w:p>
          <w:p w14:paraId="5EB71BCC" w14:textId="77777777" w:rsidR="0071735C" w:rsidRPr="00997C91" w:rsidRDefault="0071735C" w:rsidP="00793DDA">
            <w:pPr>
              <w:pStyle w:val="B3"/>
              <w:spacing w:after="120"/>
            </w:pPr>
            <w:r w:rsidRPr="00997C91">
              <w:t>-</w:t>
            </w:r>
            <w:r w:rsidRPr="00997C91">
              <w:tab/>
              <w:t xml:space="preserve">Option 2 (UE-assisted performance monitoring): UE calculates performance metric(s), either reports it to NW or reports an event to NW based on the performance metric(s) </w:t>
            </w:r>
          </w:p>
          <w:p w14:paraId="31B25639" w14:textId="77777777" w:rsidR="0071735C" w:rsidRPr="00997C91" w:rsidRDefault="0071735C">
            <w:pPr>
              <w:pStyle w:val="B2"/>
              <w:spacing w:after="120"/>
            </w:pPr>
            <w:r w:rsidRPr="00997C91">
              <w:t>-</w:t>
            </w:r>
            <w:r w:rsidRPr="00997C91">
              <w:tab/>
              <w:t xml:space="preserve">Indication from NW for UE to do LCM operations </w:t>
            </w:r>
          </w:p>
          <w:p w14:paraId="21A29EE0" w14:textId="77777777" w:rsidR="0071735C" w:rsidRPr="00133C49" w:rsidRDefault="0071735C">
            <w:pPr>
              <w:pStyle w:val="B2"/>
              <w:spacing w:after="120"/>
            </w:pPr>
            <w:r w:rsidRPr="00997C91">
              <w:t>-</w:t>
            </w:r>
            <w:r w:rsidRPr="00997C91">
              <w:tab/>
              <w:t>Note: At least the performance and reporting overhead of model monitoring mechanism should be considered</w:t>
            </w:r>
          </w:p>
          <w:p w14:paraId="76B5CCDD" w14:textId="77777777" w:rsidR="0071735C" w:rsidRPr="00133C49" w:rsidRDefault="0071735C">
            <w:pPr>
              <w:pStyle w:val="B1"/>
              <w:spacing w:after="120"/>
              <w:rPr>
                <w:rFonts w:eastAsia="Yu Mincho"/>
                <w:bCs/>
              </w:rPr>
            </w:pPr>
            <w:r w:rsidRPr="00133C49">
              <w:t>-</w:t>
            </w:r>
            <w:r w:rsidRPr="00133C49">
              <w:tab/>
              <w:t>Type 2 performance monitoring</w:t>
            </w:r>
            <w:r w:rsidRPr="00133C49">
              <w:rPr>
                <w:bCs/>
                <w:lang w:eastAsia="zh-CN"/>
              </w:rPr>
              <w:t xml:space="preserve">: </w:t>
            </w:r>
          </w:p>
          <w:p w14:paraId="37814427" w14:textId="77777777" w:rsidR="0071735C" w:rsidRPr="00133C49" w:rsidRDefault="0071735C">
            <w:pPr>
              <w:pStyle w:val="B2"/>
              <w:spacing w:after="120"/>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14:paraId="75206E65" w14:textId="77777777" w:rsidR="0071735C" w:rsidRPr="00133C49" w:rsidRDefault="0071735C">
            <w:pPr>
              <w:pStyle w:val="B3"/>
              <w:spacing w:after="120"/>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78381DE9" w14:textId="77777777" w:rsidR="0071735C" w:rsidRPr="00133C49" w:rsidRDefault="0071735C">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14:paraId="1BE07233" w14:textId="77777777" w:rsidR="0071735C" w:rsidRPr="00133C49" w:rsidRDefault="0071735C">
            <w:pPr>
              <w:pStyle w:val="B2"/>
              <w:spacing w:after="120"/>
              <w:rPr>
                <w:lang w:eastAsia="zh-CN"/>
              </w:rPr>
            </w:pPr>
            <w:r w:rsidRPr="00133C49">
              <w:t>-</w:t>
            </w:r>
            <w:r w:rsidRPr="00133C49">
              <w:tab/>
              <w:t xml:space="preserve">If it is for UE side model monitoring, UE makes decision(s) of </w:t>
            </w:r>
            <w:r w:rsidRPr="00997C91">
              <w:t>model selection/activation/ deactivation/switching/fallback operation</w:t>
            </w:r>
          </w:p>
          <w:p w14:paraId="0C89E06D" w14:textId="77777777" w:rsidR="0071735C" w:rsidRPr="00674E95" w:rsidRDefault="0071735C">
            <w:pPr>
              <w:pStyle w:val="B1"/>
              <w:spacing w:after="120"/>
              <w:rPr>
                <w:lang w:eastAsia="zh-CN"/>
              </w:rPr>
            </w:pPr>
            <w:r w:rsidRPr="00133C49">
              <w:t>-</w:t>
            </w:r>
            <w:r w:rsidRPr="00133C49">
              <w:tab/>
              <w:t>Mechanism that facilitates the UE to detect whether the functionality/model is suitable or no longer suitable</w:t>
            </w:r>
          </w:p>
        </w:tc>
      </w:tr>
    </w:tbl>
    <w:p w14:paraId="09A38C46" w14:textId="77777777" w:rsidR="0071735C" w:rsidRPr="005664F5" w:rsidRDefault="0071735C" w:rsidP="00793DDA">
      <w:pPr>
        <w:spacing w:beforeLines="50" w:before="120" w:after="120"/>
        <w:rPr>
          <w:rFonts w:eastAsiaTheme="minorEastAsia"/>
          <w:lang w:eastAsia="zh-CN"/>
        </w:rPr>
      </w:pPr>
      <w:bookmarkStart w:id="8" w:name="OLE_LINK19"/>
      <w:bookmarkStart w:id="9" w:name="OLE_LINK20"/>
      <w:r>
        <w:rPr>
          <w:rFonts w:eastAsiaTheme="minorEastAsia"/>
          <w:lang w:eastAsia="zh-CN"/>
        </w:rPr>
        <w:t>A</w:t>
      </w:r>
      <w:r>
        <w:rPr>
          <w:rFonts w:eastAsiaTheme="minorEastAsia" w:hint="eastAsia"/>
          <w:lang w:eastAsia="zh-CN"/>
        </w:rPr>
        <w:t xml:space="preserve">nd during RAN1#117 meeting, </w:t>
      </w:r>
      <w:r w:rsidRPr="005664F5">
        <w:rPr>
          <w:rFonts w:eastAsiaTheme="minorEastAsia"/>
          <w:lang w:eastAsia="zh-CN"/>
        </w:rPr>
        <w:t>RAN1 reached an agreement</w:t>
      </w:r>
      <w:r>
        <w:rPr>
          <w:rFonts w:eastAsiaTheme="minorEastAsia" w:hint="eastAsia"/>
          <w:lang w:eastAsia="zh-CN"/>
        </w:rPr>
        <w:t xml:space="preserve"> to support Type 1 performance monitoring including both Option 1 and Option 2 f</w:t>
      </w:r>
      <w:r w:rsidRPr="006A2C21">
        <w:rPr>
          <w:rFonts w:eastAsiaTheme="minorEastAsia" w:hint="eastAsia"/>
          <w:lang w:eastAsia="zh-CN"/>
        </w:rPr>
        <w:t>or performance monitoring of UE-side</w:t>
      </w:r>
      <w:r>
        <w:rPr>
          <w:rFonts w:eastAsiaTheme="minorEastAsia" w:hint="eastAsia"/>
          <w:lang w:eastAsia="zh-CN"/>
        </w:rPr>
        <w:t>d model.</w:t>
      </w:r>
    </w:p>
    <w:tbl>
      <w:tblPr>
        <w:tblStyle w:val="a4"/>
        <w:tblW w:w="0" w:type="auto"/>
        <w:tblLook w:val="04A0" w:firstRow="1" w:lastRow="0" w:firstColumn="1" w:lastColumn="0" w:noHBand="0" w:noVBand="1"/>
      </w:tblPr>
      <w:tblGrid>
        <w:gridCol w:w="9286"/>
      </w:tblGrid>
      <w:tr w:rsidR="0071735C" w14:paraId="0EBAF6E3" w14:textId="77777777" w:rsidTr="0020716D">
        <w:tc>
          <w:tcPr>
            <w:tcW w:w="9286" w:type="dxa"/>
          </w:tcPr>
          <w:bookmarkEnd w:id="8"/>
          <w:bookmarkEnd w:id="9"/>
          <w:p w14:paraId="6248FFF1" w14:textId="77777777" w:rsidR="0071735C" w:rsidRPr="00656510" w:rsidRDefault="0071735C" w:rsidP="00793DDA">
            <w:pPr>
              <w:spacing w:after="120"/>
              <w:rPr>
                <w:rFonts w:eastAsia="等线"/>
                <w:highlight w:val="green"/>
                <w:lang w:eastAsia="zh-CN"/>
              </w:rPr>
            </w:pPr>
            <w:r w:rsidRPr="00656510">
              <w:rPr>
                <w:rFonts w:eastAsia="等线"/>
                <w:highlight w:val="green"/>
                <w:lang w:eastAsia="zh-CN"/>
              </w:rPr>
              <w:t>Agreement</w:t>
            </w:r>
          </w:p>
          <w:p w14:paraId="258FA854" w14:textId="77777777" w:rsidR="0071735C" w:rsidRPr="00656510" w:rsidRDefault="0071735C" w:rsidP="00793DDA">
            <w:pPr>
              <w:spacing w:after="120"/>
              <w:rPr>
                <w:bCs/>
                <w:lang w:eastAsia="zh-CN"/>
              </w:rPr>
            </w:pPr>
            <w:r w:rsidRPr="00656510">
              <w:rPr>
                <w:bCs/>
                <w:lang w:eastAsia="zh-CN"/>
              </w:rPr>
              <w:t>For BM-Case1 and BM-Case2 with a UE-side AI/ML model:</w:t>
            </w:r>
          </w:p>
          <w:p w14:paraId="133967F3" w14:textId="77777777" w:rsidR="0071735C" w:rsidRPr="00656510" w:rsidRDefault="0071735C" w:rsidP="0071735C">
            <w:pPr>
              <w:numPr>
                <w:ilvl w:val="0"/>
                <w:numId w:val="14"/>
              </w:numPr>
              <w:spacing w:afterLines="0" w:after="120"/>
              <w:rPr>
                <w:rFonts w:eastAsia="Yu Mincho"/>
                <w:bCs/>
              </w:rPr>
            </w:pPr>
            <w:r w:rsidRPr="00656510">
              <w:rPr>
                <w:rFonts w:eastAsia="MS Mincho"/>
              </w:rPr>
              <w:t>Support Type 1 performance monitoring</w:t>
            </w:r>
            <w:r w:rsidRPr="00656510">
              <w:rPr>
                <w:rFonts w:eastAsia="等线"/>
                <w:lang w:eastAsia="zh-CN"/>
              </w:rPr>
              <w:t>, including the following two options</w:t>
            </w:r>
            <w:r w:rsidRPr="00656510">
              <w:rPr>
                <w:rFonts w:eastAsia="MS Mincho"/>
                <w:bCs/>
                <w:lang w:eastAsia="zh-CN"/>
              </w:rPr>
              <w:t xml:space="preserve">: </w:t>
            </w:r>
          </w:p>
          <w:p w14:paraId="1C55890E" w14:textId="77777777" w:rsidR="0071735C" w:rsidRPr="00656510" w:rsidRDefault="0071735C" w:rsidP="0071735C">
            <w:pPr>
              <w:numPr>
                <w:ilvl w:val="1"/>
                <w:numId w:val="14"/>
              </w:numPr>
              <w:spacing w:afterLines="0" w:after="120"/>
            </w:pPr>
            <w:r w:rsidRPr="00656510">
              <w:t xml:space="preserve">Option 1 (NW-side performance monitoring): </w:t>
            </w:r>
          </w:p>
          <w:p w14:paraId="1877A545" w14:textId="77777777" w:rsidR="0071735C" w:rsidRPr="00656510" w:rsidRDefault="0071735C" w:rsidP="0071735C">
            <w:pPr>
              <w:numPr>
                <w:ilvl w:val="2"/>
                <w:numId w:val="14"/>
              </w:numPr>
              <w:spacing w:afterLines="0" w:after="120"/>
            </w:pPr>
            <w:r w:rsidRPr="00656510">
              <w:t xml:space="preserve">UE sends a report to NW (for the calculation of performance metric at NW) </w:t>
            </w:r>
          </w:p>
          <w:p w14:paraId="410C10F9" w14:textId="77777777" w:rsidR="0071735C" w:rsidRPr="00656510" w:rsidRDefault="0071735C" w:rsidP="0071735C">
            <w:pPr>
              <w:numPr>
                <w:ilvl w:val="3"/>
                <w:numId w:val="14"/>
              </w:numPr>
              <w:spacing w:afterLines="0" w:after="120"/>
            </w:pPr>
            <w:r w:rsidRPr="00656510">
              <w:t>Measurement results</w:t>
            </w:r>
            <w:r w:rsidRPr="00656510">
              <w:rPr>
                <w:rFonts w:eastAsia="等线"/>
                <w:lang w:eastAsia="zh-CN"/>
              </w:rPr>
              <w:t xml:space="preserve"> from resource set for monitoring,</w:t>
            </w:r>
            <w:r w:rsidRPr="00656510">
              <w:t xml:space="preserve"> e.g., L1-RSRP and/or </w:t>
            </w:r>
            <w:r w:rsidRPr="00656510">
              <w:rPr>
                <w:rFonts w:eastAsia="等线"/>
                <w:lang w:eastAsia="zh-CN"/>
              </w:rPr>
              <w:t>RS</w:t>
            </w:r>
            <w:r w:rsidRPr="00656510">
              <w:t xml:space="preserve"> index is supported as the content of the report</w:t>
            </w:r>
          </w:p>
          <w:p w14:paraId="06F3F02F" w14:textId="77777777" w:rsidR="0071735C" w:rsidRPr="00656510" w:rsidRDefault="0071735C" w:rsidP="0071735C">
            <w:pPr>
              <w:numPr>
                <w:ilvl w:val="3"/>
                <w:numId w:val="14"/>
              </w:numPr>
              <w:spacing w:afterLines="0" w:after="120"/>
            </w:pPr>
            <w:r w:rsidRPr="00656510">
              <w:t>FFS on other contents</w:t>
            </w:r>
            <w:r w:rsidRPr="00656510">
              <w:rPr>
                <w:rFonts w:eastAsia="等线"/>
                <w:lang w:eastAsia="zh-CN"/>
              </w:rPr>
              <w:t xml:space="preserve"> </w:t>
            </w:r>
          </w:p>
          <w:p w14:paraId="5751F8BD" w14:textId="77777777" w:rsidR="0071735C" w:rsidRPr="00656510" w:rsidRDefault="0071735C" w:rsidP="0071735C">
            <w:pPr>
              <w:numPr>
                <w:ilvl w:val="2"/>
                <w:numId w:val="14"/>
              </w:numPr>
              <w:spacing w:afterLines="0" w:after="120"/>
            </w:pPr>
            <w:r w:rsidRPr="00656510">
              <w:t>The report is at least configured/triggered by NW</w:t>
            </w:r>
          </w:p>
          <w:p w14:paraId="7EC0574D" w14:textId="77777777" w:rsidR="0071735C" w:rsidRPr="00656510" w:rsidRDefault="0071735C" w:rsidP="0071735C">
            <w:pPr>
              <w:numPr>
                <w:ilvl w:val="2"/>
                <w:numId w:val="14"/>
              </w:numPr>
              <w:spacing w:afterLines="0" w:after="120"/>
            </w:pPr>
            <w:r w:rsidRPr="00656510">
              <w:t>Note: this may or may not have additional spec impact</w:t>
            </w:r>
          </w:p>
          <w:p w14:paraId="33E233B6" w14:textId="77777777" w:rsidR="0071735C" w:rsidRPr="00656510" w:rsidRDefault="0071735C" w:rsidP="0071735C">
            <w:pPr>
              <w:numPr>
                <w:ilvl w:val="1"/>
                <w:numId w:val="14"/>
              </w:numPr>
              <w:spacing w:afterLines="0" w:after="120"/>
            </w:pPr>
            <w:r w:rsidRPr="00656510">
              <w:t xml:space="preserve">Option 2 (UE-assisted performance monitoring): </w:t>
            </w:r>
          </w:p>
          <w:p w14:paraId="07E6A802" w14:textId="77777777" w:rsidR="0071735C" w:rsidRPr="00656510" w:rsidRDefault="0071735C" w:rsidP="0071735C">
            <w:pPr>
              <w:numPr>
                <w:ilvl w:val="2"/>
                <w:numId w:val="14"/>
              </w:numPr>
              <w:spacing w:afterLines="0" w:after="120"/>
            </w:pPr>
            <w:r w:rsidRPr="00656510">
              <w:t xml:space="preserve">UE calculates performance metric(s) </w:t>
            </w:r>
          </w:p>
          <w:p w14:paraId="36C814DE" w14:textId="77777777" w:rsidR="0071735C" w:rsidRPr="00656510" w:rsidRDefault="0071735C" w:rsidP="0071735C">
            <w:pPr>
              <w:numPr>
                <w:ilvl w:val="3"/>
                <w:numId w:val="14"/>
              </w:numPr>
              <w:spacing w:afterLines="0" w:after="120"/>
            </w:pPr>
            <w:r w:rsidRPr="00656510">
              <w:rPr>
                <w:rFonts w:eastAsia="等线"/>
                <w:lang w:eastAsia="zh-CN"/>
              </w:rPr>
              <w:t xml:space="preserve">FFS how to report and what to report </w:t>
            </w:r>
          </w:p>
          <w:p w14:paraId="34D54EB5" w14:textId="77777777" w:rsidR="0071735C" w:rsidRPr="00656510" w:rsidRDefault="0071735C" w:rsidP="0071735C">
            <w:pPr>
              <w:numPr>
                <w:ilvl w:val="1"/>
                <w:numId w:val="14"/>
              </w:numPr>
              <w:spacing w:afterLines="0" w:after="120"/>
            </w:pPr>
            <w:r w:rsidRPr="00656510">
              <w:t>FFS whether to trigger the report based on event(s) for Option 1 and/or Option 2</w:t>
            </w:r>
          </w:p>
          <w:p w14:paraId="76394939" w14:textId="77777777" w:rsidR="0071735C" w:rsidRPr="005664F5" w:rsidRDefault="0071735C" w:rsidP="0071735C">
            <w:pPr>
              <w:numPr>
                <w:ilvl w:val="0"/>
                <w:numId w:val="14"/>
              </w:numPr>
              <w:spacing w:afterLines="0" w:after="120"/>
              <w:rPr>
                <w:rFonts w:eastAsiaTheme="minorEastAsia"/>
                <w:lang w:eastAsia="zh-CN"/>
              </w:rPr>
            </w:pPr>
            <w:r w:rsidRPr="00656510">
              <w:rPr>
                <w:rFonts w:eastAsia="MS Mincho"/>
                <w:color w:val="000000"/>
              </w:rPr>
              <w:t xml:space="preserve">FFS </w:t>
            </w:r>
            <w:bookmarkStart w:id="10" w:name="OLE_LINK21"/>
            <w:r w:rsidRPr="00656510">
              <w:rPr>
                <w:rFonts w:eastAsia="MS Mincho"/>
                <w:color w:val="000000"/>
              </w:rPr>
              <w:t xml:space="preserve">Type 2 </w:t>
            </w:r>
            <w:bookmarkEnd w:id="10"/>
            <w:r w:rsidRPr="00656510">
              <w:rPr>
                <w:rFonts w:eastAsia="MS Mincho"/>
                <w:color w:val="000000"/>
              </w:rPr>
              <w:t>performance monitoring</w:t>
            </w:r>
          </w:p>
        </w:tc>
      </w:tr>
    </w:tbl>
    <w:p w14:paraId="359E1A96" w14:textId="77777777" w:rsidR="0071735C" w:rsidRDefault="0071735C" w:rsidP="00793DDA">
      <w:pPr>
        <w:spacing w:after="120"/>
        <w:rPr>
          <w:rFonts w:eastAsiaTheme="minorEastAsia"/>
          <w:lang w:eastAsia="zh-CN"/>
        </w:rPr>
      </w:pPr>
    </w:p>
    <w:p w14:paraId="0D6EC835" w14:textId="77777777" w:rsidR="0071735C" w:rsidRDefault="0071735C" w:rsidP="00793DDA">
      <w:pPr>
        <w:spacing w:after="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Pr="00FF6E8A">
        <w:rPr>
          <w:rFonts w:eastAsiaTheme="minorEastAsia"/>
          <w:b/>
          <w:lang w:eastAsia="zh-CN"/>
        </w:rPr>
        <w:t>1:</w:t>
      </w:r>
      <w:r>
        <w:rPr>
          <w:rFonts w:eastAsiaTheme="minorEastAsia" w:hint="eastAsia"/>
          <w:b/>
          <w:lang w:eastAsia="zh-CN"/>
        </w:rPr>
        <w:t xml:space="preserve"> For BM</w:t>
      </w:r>
      <w:r w:rsidRPr="00997C91">
        <w:rPr>
          <w:rFonts w:eastAsiaTheme="minorEastAsia"/>
          <w:b/>
          <w:lang w:eastAsia="zh-CN"/>
        </w:rPr>
        <w:t xml:space="preserve"> with a UE-side AI/ML model</w:t>
      </w:r>
      <w:r>
        <w:rPr>
          <w:rFonts w:eastAsiaTheme="minorEastAsia" w:hint="eastAsia"/>
          <w:b/>
          <w:lang w:eastAsia="zh-CN"/>
        </w:rPr>
        <w:t>, t</w:t>
      </w:r>
      <w:r w:rsidRPr="00997C91">
        <w:rPr>
          <w:rFonts w:eastAsiaTheme="minorEastAsia"/>
          <w:b/>
          <w:lang w:eastAsia="zh-CN"/>
        </w:rPr>
        <w:t xml:space="preserve">he following performance </w:t>
      </w:r>
      <w:r>
        <w:rPr>
          <w:rFonts w:eastAsiaTheme="minorEastAsia" w:hint="eastAsia"/>
          <w:b/>
          <w:lang w:eastAsia="zh-CN"/>
        </w:rPr>
        <w:t>monitoring</w:t>
      </w:r>
      <w:r w:rsidRPr="00997C91">
        <w:rPr>
          <w:rFonts w:eastAsiaTheme="minorEastAsia"/>
          <w:b/>
          <w:lang w:eastAsia="zh-CN"/>
        </w:rPr>
        <w:t xml:space="preserve"> operations have been agreed</w:t>
      </w:r>
      <w:r>
        <w:rPr>
          <w:rFonts w:eastAsiaTheme="minorEastAsia" w:hint="eastAsia"/>
          <w:b/>
          <w:lang w:eastAsia="zh-CN"/>
        </w:rPr>
        <w:t>:</w:t>
      </w:r>
    </w:p>
    <w:p w14:paraId="6E035951" w14:textId="77777777" w:rsidR="0071735C" w:rsidRPr="00997C91" w:rsidRDefault="0071735C" w:rsidP="00793DDA">
      <w:pPr>
        <w:pStyle w:val="B3"/>
        <w:numPr>
          <w:ilvl w:val="0"/>
          <w:numId w:val="12"/>
        </w:numPr>
        <w:spacing w:after="120"/>
        <w:rPr>
          <w:b/>
        </w:rPr>
      </w:pPr>
      <w:r w:rsidRPr="00997C91">
        <w:rPr>
          <w:b/>
        </w:rPr>
        <w:t xml:space="preserve">Option 1 (NW-side performance monitoring): UE sends reporting to NW (e.g., for the calculation of performance metric at NW) </w:t>
      </w:r>
    </w:p>
    <w:p w14:paraId="11865DE2" w14:textId="77777777" w:rsidR="0071735C" w:rsidRPr="00997C91" w:rsidRDefault="0071735C" w:rsidP="00793DDA">
      <w:pPr>
        <w:pStyle w:val="B3"/>
        <w:numPr>
          <w:ilvl w:val="0"/>
          <w:numId w:val="12"/>
        </w:numPr>
        <w:spacing w:after="120"/>
        <w:rPr>
          <w:b/>
        </w:rPr>
      </w:pPr>
      <w:r w:rsidRPr="00997C91">
        <w:rPr>
          <w:b/>
        </w:rPr>
        <w:t xml:space="preserve">Option 2 (UE-assisted performance monitoring): UE calculates performance metric(s), either reports it to NW or reports an event to NW based on the performance metric(s) </w:t>
      </w:r>
    </w:p>
    <w:p w14:paraId="6ACC5854" w14:textId="71511FE3" w:rsidR="0071735C" w:rsidRDefault="0071735C" w:rsidP="00793DDA">
      <w:pPr>
        <w:spacing w:after="120"/>
        <w:rPr>
          <w:rFonts w:eastAsiaTheme="minorEastAsia"/>
          <w:lang w:eastAsia="zh-CN"/>
        </w:rPr>
      </w:pPr>
      <w:bookmarkStart w:id="11" w:name="OLE_LINK22"/>
      <w:bookmarkStart w:id="12" w:name="OLE_LINK23"/>
      <w:r w:rsidRPr="00444A4A">
        <w:rPr>
          <w:rFonts w:eastAsiaTheme="minorEastAsia"/>
          <w:lang w:eastAsia="zh-CN"/>
        </w:rPr>
        <w:t xml:space="preserve">Since </w:t>
      </w:r>
      <w:r w:rsidRPr="00656510">
        <w:rPr>
          <w:rFonts w:eastAsia="MS Mincho"/>
          <w:color w:val="000000"/>
        </w:rPr>
        <w:t>Type 2 performance monitoring</w:t>
      </w:r>
      <w:r w:rsidRPr="00444A4A">
        <w:rPr>
          <w:rFonts w:eastAsiaTheme="minorEastAsia"/>
          <w:lang w:eastAsia="zh-CN"/>
        </w:rPr>
        <w:t xml:space="preserve"> has not yet been excluded by RAN1</w:t>
      </w:r>
      <w:r>
        <w:rPr>
          <w:rFonts w:eastAsiaTheme="minorEastAsia" w:hint="eastAsia"/>
          <w:lang w:eastAsia="zh-CN"/>
        </w:rPr>
        <w:t xml:space="preserve"> and considering</w:t>
      </w:r>
      <w:r w:rsidRPr="00444A4A">
        <w:rPr>
          <w:rFonts w:eastAsiaTheme="minorEastAsia"/>
          <w:lang w:eastAsia="zh-CN"/>
        </w:rPr>
        <w:t xml:space="preserve"> that</w:t>
      </w:r>
      <w:r>
        <w:rPr>
          <w:rFonts w:eastAsiaTheme="minorEastAsia" w:hint="eastAsia"/>
          <w:lang w:eastAsia="zh-CN"/>
        </w:rPr>
        <w:t xml:space="preserve"> the monitoring can be </w:t>
      </w:r>
      <w:r>
        <w:rPr>
          <w:rFonts w:eastAsiaTheme="minorEastAsia"/>
          <w:lang w:eastAsia="zh-CN"/>
        </w:rPr>
        <w:t>performed</w:t>
      </w:r>
      <w:r>
        <w:rPr>
          <w:rFonts w:eastAsiaTheme="minorEastAsia" w:hint="eastAsia"/>
          <w:lang w:eastAsia="zh-CN"/>
        </w:rPr>
        <w:t xml:space="preserve"> by network and UE side, it is </w:t>
      </w:r>
      <w:r>
        <w:rPr>
          <w:rFonts w:eastAsiaTheme="minorEastAsia"/>
          <w:lang w:eastAsia="zh-CN"/>
        </w:rPr>
        <w:t>feasible</w:t>
      </w:r>
      <w:r>
        <w:rPr>
          <w:rFonts w:eastAsiaTheme="minorEastAsia" w:hint="eastAsia"/>
          <w:lang w:eastAsia="zh-CN"/>
        </w:rPr>
        <w:t xml:space="preserve"> for the UE to indicate, request, or report to the </w:t>
      </w:r>
      <w:r w:rsidR="0061272C">
        <w:rPr>
          <w:rFonts w:eastAsiaTheme="minorEastAsia" w:hint="eastAsia"/>
          <w:lang w:eastAsia="zh-CN"/>
        </w:rPr>
        <w:t>NW</w:t>
      </w:r>
      <w:r>
        <w:rPr>
          <w:rFonts w:eastAsiaTheme="minorEastAsia" w:hint="eastAsia"/>
          <w:lang w:eastAsia="zh-CN"/>
        </w:rPr>
        <w:t xml:space="preserve"> for performance monitoring. </w:t>
      </w:r>
      <w:r>
        <w:rPr>
          <w:rFonts w:eastAsiaTheme="minorEastAsia"/>
          <w:lang w:eastAsia="zh-CN"/>
        </w:rPr>
        <w:t>T</w:t>
      </w:r>
      <w:r>
        <w:rPr>
          <w:rFonts w:eastAsiaTheme="minorEastAsia" w:hint="eastAsia"/>
          <w:lang w:eastAsia="zh-CN"/>
        </w:rPr>
        <w:t>herefore, it is proposed that:</w:t>
      </w:r>
    </w:p>
    <w:bookmarkEnd w:id="11"/>
    <w:bookmarkEnd w:id="12"/>
    <w:p w14:paraId="3C657551" w14:textId="0C167720" w:rsidR="0071735C" w:rsidRDefault="0071735C" w:rsidP="00793DDA">
      <w:pPr>
        <w:spacing w:after="120"/>
        <w:rPr>
          <w:rFonts w:eastAsiaTheme="minorEastAsia"/>
          <w:b/>
          <w:lang w:eastAsia="zh-CN"/>
        </w:rPr>
      </w:pPr>
      <w:r w:rsidRPr="00042002">
        <w:rPr>
          <w:rFonts w:eastAsiaTheme="minorEastAsia" w:hint="eastAsia"/>
          <w:b/>
          <w:lang w:eastAsia="zh-CN"/>
        </w:rPr>
        <w:t xml:space="preserve">Proposal </w:t>
      </w:r>
      <w:r w:rsidR="005F34F7">
        <w:rPr>
          <w:rFonts w:eastAsiaTheme="minorEastAsia" w:hint="eastAsia"/>
          <w:b/>
          <w:lang w:eastAsia="zh-CN"/>
        </w:rPr>
        <w:t>3</w:t>
      </w:r>
      <w:r w:rsidRPr="00042002">
        <w:rPr>
          <w:rFonts w:eastAsiaTheme="minorEastAsia" w:hint="eastAsia"/>
          <w:b/>
          <w:lang w:eastAsia="zh-CN"/>
        </w:rPr>
        <w:t xml:space="preserve">: RAN2 starts </w:t>
      </w:r>
      <w:r>
        <w:rPr>
          <w:rFonts w:eastAsiaTheme="minorEastAsia" w:hint="eastAsia"/>
          <w:b/>
          <w:lang w:eastAsia="zh-CN"/>
        </w:rPr>
        <w:t xml:space="preserve">the </w:t>
      </w:r>
      <w:r w:rsidRPr="00042002">
        <w:rPr>
          <w:rFonts w:eastAsiaTheme="minorEastAsia" w:hint="eastAsia"/>
          <w:b/>
          <w:lang w:eastAsia="zh-CN"/>
        </w:rPr>
        <w:t>study of performance monitoring for AI mobility of UE-sided model including the following options:</w:t>
      </w:r>
    </w:p>
    <w:p w14:paraId="1B52865C" w14:textId="77777777" w:rsidR="0071735C" w:rsidRPr="00042002" w:rsidRDefault="0071735C" w:rsidP="00793DDA">
      <w:pPr>
        <w:pStyle w:val="B1"/>
        <w:numPr>
          <w:ilvl w:val="0"/>
          <w:numId w:val="13"/>
        </w:numPr>
        <w:spacing w:after="120"/>
        <w:rPr>
          <w:rFonts w:eastAsia="Yu Mincho"/>
          <w:b/>
          <w:bCs/>
        </w:rPr>
      </w:pPr>
      <w:r>
        <w:rPr>
          <w:rFonts w:hint="eastAsia"/>
          <w:b/>
          <w:lang w:eastAsia="zh-CN"/>
        </w:rPr>
        <w:t>P</w:t>
      </w:r>
      <w:r w:rsidRPr="00042002">
        <w:rPr>
          <w:b/>
        </w:rPr>
        <w:t>erformance monitoring</w:t>
      </w:r>
      <w:r>
        <w:rPr>
          <w:rFonts w:hint="eastAsia"/>
          <w:b/>
          <w:lang w:eastAsia="zh-CN"/>
        </w:rPr>
        <w:t xml:space="preserve"> is triggered by the network</w:t>
      </w:r>
      <w:r w:rsidRPr="00042002">
        <w:rPr>
          <w:b/>
          <w:bCs/>
          <w:lang w:eastAsia="zh-CN"/>
        </w:rPr>
        <w:t>:</w:t>
      </w:r>
    </w:p>
    <w:p w14:paraId="47F93A68" w14:textId="77777777" w:rsidR="0071735C" w:rsidRPr="00042002" w:rsidRDefault="0071735C" w:rsidP="00793DDA">
      <w:pPr>
        <w:pStyle w:val="B3"/>
        <w:numPr>
          <w:ilvl w:val="0"/>
          <w:numId w:val="12"/>
        </w:numPr>
        <w:spacing w:after="120"/>
        <w:rPr>
          <w:b/>
        </w:rPr>
      </w:pPr>
      <w:r w:rsidRPr="00042002">
        <w:rPr>
          <w:b/>
        </w:rPr>
        <w:t xml:space="preserve">Option 1 (NW-side performance monitoring): UE sends reporting to NW (e.g., for the calculation of performance metric at NW) </w:t>
      </w:r>
    </w:p>
    <w:p w14:paraId="3F429075" w14:textId="77777777" w:rsidR="0071735C" w:rsidRPr="00042002" w:rsidRDefault="0071735C" w:rsidP="00793DDA">
      <w:pPr>
        <w:pStyle w:val="B3"/>
        <w:numPr>
          <w:ilvl w:val="0"/>
          <w:numId w:val="12"/>
        </w:numPr>
        <w:spacing w:after="120"/>
        <w:rPr>
          <w:b/>
        </w:rPr>
      </w:pPr>
      <w:r w:rsidRPr="00042002">
        <w:rPr>
          <w:b/>
        </w:rPr>
        <w:t xml:space="preserve">Option 2 (UE-assisted performance monitoring): UE calculates performance metric(s), either reports it to NW or reports an event to NW based on the performance metric(s) </w:t>
      </w:r>
    </w:p>
    <w:p w14:paraId="77ACA8D3" w14:textId="57C8272F" w:rsidR="0071735C" w:rsidRPr="00537BB0" w:rsidRDefault="0071735C" w:rsidP="00793DDA">
      <w:pPr>
        <w:pStyle w:val="B1"/>
        <w:numPr>
          <w:ilvl w:val="0"/>
          <w:numId w:val="13"/>
        </w:numPr>
        <w:spacing w:after="120"/>
        <w:rPr>
          <w:b/>
          <w:lang w:eastAsia="zh-CN"/>
        </w:rPr>
      </w:pPr>
      <w:r>
        <w:rPr>
          <w:rFonts w:hint="eastAsia"/>
          <w:b/>
          <w:lang w:eastAsia="zh-CN"/>
        </w:rPr>
        <w:t>P</w:t>
      </w:r>
      <w:r w:rsidRPr="00042002">
        <w:rPr>
          <w:b/>
          <w:lang w:eastAsia="zh-CN"/>
        </w:rPr>
        <w:t>erformance monitoring</w:t>
      </w:r>
      <w:r>
        <w:rPr>
          <w:rFonts w:hint="eastAsia"/>
          <w:b/>
          <w:lang w:eastAsia="zh-CN"/>
        </w:rPr>
        <w:t xml:space="preserve"> is i</w:t>
      </w:r>
      <w:r w:rsidRPr="00042002">
        <w:rPr>
          <w:b/>
          <w:lang w:eastAsia="zh-CN"/>
        </w:rPr>
        <w:t>ndicat</w:t>
      </w:r>
      <w:r>
        <w:rPr>
          <w:rFonts w:hint="eastAsia"/>
          <w:b/>
          <w:lang w:eastAsia="zh-CN"/>
        </w:rPr>
        <w:t>ed</w:t>
      </w:r>
      <w:r w:rsidRPr="00042002">
        <w:rPr>
          <w:b/>
          <w:lang w:eastAsia="zh-CN"/>
        </w:rPr>
        <w:t>/request</w:t>
      </w:r>
      <w:r>
        <w:rPr>
          <w:rFonts w:hint="eastAsia"/>
          <w:b/>
          <w:lang w:eastAsia="zh-CN"/>
        </w:rPr>
        <w:t>ed</w:t>
      </w:r>
      <w:r w:rsidRPr="00042002">
        <w:rPr>
          <w:b/>
          <w:lang w:eastAsia="zh-CN"/>
        </w:rPr>
        <w:t>/report</w:t>
      </w:r>
      <w:r>
        <w:rPr>
          <w:rFonts w:hint="eastAsia"/>
          <w:b/>
          <w:lang w:eastAsia="zh-CN"/>
        </w:rPr>
        <w:t>ed by the UE</w:t>
      </w:r>
      <w:r w:rsidR="00790F92">
        <w:rPr>
          <w:rFonts w:hint="eastAsia"/>
          <w:b/>
          <w:lang w:eastAsia="zh-CN"/>
        </w:rPr>
        <w:t>.</w:t>
      </w:r>
    </w:p>
    <w:p w14:paraId="35D59C11" w14:textId="77777777" w:rsidR="0071735C" w:rsidRDefault="0071735C">
      <w:pPr>
        <w:pStyle w:val="20"/>
        <w:numPr>
          <w:ilvl w:val="1"/>
          <w:numId w:val="7"/>
        </w:numPr>
        <w:spacing w:after="120"/>
        <w:rPr>
          <w:rFonts w:eastAsiaTheme="minorEastAsia"/>
          <w:lang w:eastAsia="zh-CN"/>
        </w:rPr>
      </w:pPr>
      <w:r>
        <w:rPr>
          <w:rFonts w:eastAsiaTheme="minorEastAsia"/>
          <w:lang w:eastAsia="zh-CN"/>
        </w:rPr>
        <w:t>M</w:t>
      </w:r>
      <w:r>
        <w:rPr>
          <w:rFonts w:eastAsiaTheme="minorEastAsia" w:hint="eastAsia"/>
          <w:lang w:eastAsia="zh-CN"/>
        </w:rPr>
        <w:t xml:space="preserve">etrics of </w:t>
      </w:r>
      <w:r w:rsidRPr="00DD7C47">
        <w:rPr>
          <w:rFonts w:eastAsiaTheme="minorEastAsia"/>
          <w:lang w:eastAsia="zh-CN"/>
        </w:rPr>
        <w:t>UE-side AI/ML model</w:t>
      </w:r>
    </w:p>
    <w:p w14:paraId="5ED103ED" w14:textId="77777777" w:rsidR="0071735C" w:rsidRPr="000811B0" w:rsidRDefault="0071735C">
      <w:pPr>
        <w:spacing w:after="120"/>
        <w:rPr>
          <w:rFonts w:eastAsiaTheme="minorEastAsia"/>
          <w:lang w:val="x-none" w:eastAsia="zh-CN"/>
        </w:rPr>
      </w:pPr>
      <w:bookmarkStart w:id="13" w:name="OLE_LINK7"/>
      <w:r>
        <w:rPr>
          <w:rFonts w:eastAsiaTheme="minorEastAsia" w:hint="eastAsia"/>
          <w:lang w:val="x-none" w:eastAsia="zh-CN"/>
        </w:rPr>
        <w:t xml:space="preserve">In this section, we discuss the metrics of </w:t>
      </w:r>
      <w:r w:rsidRPr="000811B0">
        <w:rPr>
          <w:rFonts w:eastAsiaTheme="minorEastAsia"/>
          <w:lang w:val="x-none" w:eastAsia="zh-CN"/>
        </w:rPr>
        <w:t>UE-side AI/ML model</w:t>
      </w:r>
      <w:r w:rsidRPr="000811B0">
        <w:rPr>
          <w:rFonts w:eastAsiaTheme="minorEastAsia" w:hint="eastAsia"/>
          <w:lang w:val="x-none" w:eastAsia="zh-CN"/>
        </w:rPr>
        <w:t xml:space="preserve"> </w:t>
      </w:r>
      <w:r>
        <w:rPr>
          <w:rFonts w:eastAsiaTheme="minorEastAsia" w:hint="eastAsia"/>
          <w:lang w:val="x-none" w:eastAsia="zh-CN"/>
        </w:rPr>
        <w:t>on p</w:t>
      </w:r>
      <w:r w:rsidRPr="000811B0">
        <w:rPr>
          <w:rFonts w:eastAsiaTheme="minorEastAsia"/>
          <w:lang w:val="x-none" w:eastAsia="zh-CN"/>
        </w:rPr>
        <w:t xml:space="preserve">erformance monitoring </w:t>
      </w:r>
      <w:r>
        <w:rPr>
          <w:rFonts w:eastAsiaTheme="minorEastAsia" w:hint="eastAsia"/>
          <w:lang w:val="x-none" w:eastAsia="zh-CN"/>
        </w:rPr>
        <w:t xml:space="preserve">that is </w:t>
      </w:r>
      <w:r w:rsidRPr="000811B0">
        <w:rPr>
          <w:rFonts w:eastAsiaTheme="minorEastAsia"/>
          <w:lang w:val="x-none" w:eastAsia="zh-CN"/>
        </w:rPr>
        <w:t>triggered by the network</w:t>
      </w:r>
      <w:r>
        <w:rPr>
          <w:rFonts w:eastAsiaTheme="minorEastAsia" w:hint="eastAsia"/>
          <w:lang w:val="x-none" w:eastAsia="zh-CN"/>
        </w:rPr>
        <w:t>.</w:t>
      </w:r>
    </w:p>
    <w:bookmarkEnd w:id="13"/>
    <w:p w14:paraId="13908D71" w14:textId="77777777" w:rsidR="0071735C" w:rsidRDefault="0071735C">
      <w:pPr>
        <w:pStyle w:val="30"/>
      </w:pPr>
      <w:r w:rsidRPr="00BF01C3">
        <w:t>RRM measurement prediction</w:t>
      </w:r>
    </w:p>
    <w:p w14:paraId="2B8EE292" w14:textId="41DD6FE3" w:rsidR="0071735C" w:rsidRPr="00B90D29" w:rsidRDefault="0071735C">
      <w:pPr>
        <w:spacing w:beforeLines="50" w:before="120" w:after="120"/>
        <w:rPr>
          <w:rFonts w:eastAsiaTheme="minorEastAsia"/>
          <w:lang w:eastAsia="zh-CN"/>
        </w:rPr>
      </w:pPr>
      <w:r>
        <w:rPr>
          <w:rFonts w:eastAsiaTheme="minorEastAsia" w:hint="eastAsia"/>
          <w:lang w:eastAsia="zh-CN"/>
        </w:rPr>
        <w:t xml:space="preserve">In the existing specification, </w:t>
      </w:r>
      <w:proofErr w:type="spellStart"/>
      <w:r w:rsidRPr="00E56B7F">
        <w:rPr>
          <w:rFonts w:eastAsiaTheme="minorEastAsia"/>
          <w:i/>
          <w:lang w:eastAsia="zh-CN"/>
        </w:rPr>
        <w:t>MeasQuantityResults</w:t>
      </w:r>
      <w:proofErr w:type="spellEnd"/>
      <w:r w:rsidRPr="00E56B7F">
        <w:rPr>
          <w:rFonts w:eastAsiaTheme="minorEastAsia"/>
          <w:lang w:eastAsia="zh-CN"/>
        </w:rPr>
        <w:t xml:space="preserve"> includes RSRP,</w:t>
      </w:r>
      <w:r>
        <w:rPr>
          <w:rFonts w:eastAsiaTheme="minorEastAsia" w:hint="eastAsia"/>
          <w:lang w:eastAsia="zh-CN"/>
        </w:rPr>
        <w:t xml:space="preserve"> </w:t>
      </w:r>
      <w:r w:rsidRPr="00E56B7F">
        <w:rPr>
          <w:rFonts w:eastAsiaTheme="minorEastAsia"/>
          <w:lang w:eastAsia="zh-CN"/>
        </w:rPr>
        <w:t>RSRQ and SINR</w:t>
      </w:r>
      <w:r>
        <w:rPr>
          <w:rFonts w:eastAsiaTheme="minorEastAsia" w:hint="eastAsia"/>
          <w:lang w:eastAsia="zh-CN"/>
        </w:rPr>
        <w:t>,</w:t>
      </w:r>
      <w:r w:rsidRPr="00E56B7F">
        <w:rPr>
          <w:rFonts w:eastAsiaTheme="minorEastAsia" w:hint="eastAsia"/>
          <w:lang w:eastAsia="zh-CN"/>
        </w:rPr>
        <w:t xml:space="preserve"> </w:t>
      </w:r>
      <w:r>
        <w:rPr>
          <w:rFonts w:eastAsiaTheme="minorEastAsia" w:hint="eastAsia"/>
          <w:lang w:eastAsia="zh-CN"/>
        </w:rPr>
        <w:t>f</w:t>
      </w:r>
      <w:r w:rsidRPr="00B90D29">
        <w:rPr>
          <w:rFonts w:eastAsiaTheme="minorEastAsia" w:hint="eastAsia"/>
          <w:lang w:eastAsia="zh-CN"/>
        </w:rPr>
        <w:t xml:space="preserve">or </w:t>
      </w:r>
      <w:r w:rsidRPr="00B90D29">
        <w:rPr>
          <w:rFonts w:eastAsiaTheme="minorEastAsia"/>
          <w:lang w:eastAsia="zh-CN"/>
        </w:rPr>
        <w:t>RRM measurement prediction</w:t>
      </w:r>
      <w:r w:rsidRPr="00B90D29">
        <w:rPr>
          <w:rFonts w:eastAsiaTheme="minorEastAsia" w:hint="eastAsia"/>
          <w:lang w:eastAsia="zh-CN"/>
        </w:rPr>
        <w:t>, actual RSRP, RSRQ</w:t>
      </w:r>
      <w:r>
        <w:rPr>
          <w:rFonts w:eastAsiaTheme="minorEastAsia" w:hint="eastAsia"/>
          <w:lang w:eastAsia="zh-CN"/>
        </w:rPr>
        <w:t xml:space="preserve"> and </w:t>
      </w:r>
      <w:r w:rsidRPr="00B90D29">
        <w:rPr>
          <w:rFonts w:eastAsiaTheme="minorEastAsia" w:hint="eastAsia"/>
          <w:lang w:eastAsia="zh-CN"/>
        </w:rPr>
        <w:t>SINR can be reported for performance monitoring. In RAN2 #127bis meeting, i</w:t>
      </w:r>
      <w:r w:rsidRPr="00B90D29">
        <w:rPr>
          <w:rFonts w:eastAsiaTheme="minorEastAsia"/>
          <w:lang w:eastAsia="zh-CN"/>
        </w:rPr>
        <w:t xml:space="preserve">n addition to the actual RSRP, the average RSRP value over the entire window </w:t>
      </w:r>
      <w:r w:rsidR="00C40950">
        <w:rPr>
          <w:rFonts w:eastAsiaTheme="minorEastAsia" w:hint="eastAsia"/>
          <w:lang w:eastAsia="zh-CN"/>
        </w:rPr>
        <w:t xml:space="preserve">(PW) </w:t>
      </w:r>
      <w:r w:rsidRPr="00B90D29">
        <w:rPr>
          <w:rFonts w:eastAsiaTheme="minorEastAsia"/>
          <w:lang w:eastAsia="zh-CN"/>
        </w:rPr>
        <w:t>is also agreed to be provided in the simulation results</w:t>
      </w:r>
      <w:r w:rsidRPr="00B90D29">
        <w:rPr>
          <w:rFonts w:eastAsiaTheme="minorEastAsia" w:hint="eastAsia"/>
          <w:lang w:eastAsia="zh-CN"/>
        </w:rPr>
        <w:t>.</w:t>
      </w:r>
      <w:r w:rsidR="00863598">
        <w:rPr>
          <w:rFonts w:eastAsiaTheme="minorEastAsia" w:hint="eastAsia"/>
          <w:lang w:eastAsia="zh-CN"/>
        </w:rPr>
        <w:t xml:space="preserve"> Considering reporting the average of actual RSRP</w:t>
      </w:r>
      <w:r w:rsidRPr="00B90D29">
        <w:rPr>
          <w:rFonts w:eastAsiaTheme="minorEastAsia" w:hint="eastAsia"/>
          <w:lang w:eastAsia="zh-CN"/>
        </w:rPr>
        <w:t xml:space="preserve"> </w:t>
      </w:r>
      <w:r w:rsidR="00863598">
        <w:rPr>
          <w:rFonts w:eastAsiaTheme="minorEastAsia" w:hint="eastAsia"/>
          <w:lang w:eastAsia="zh-CN"/>
        </w:rPr>
        <w:t xml:space="preserve">is friendly </w:t>
      </w:r>
      <w:r w:rsidR="00863598">
        <w:rPr>
          <w:rFonts w:eastAsiaTheme="minorEastAsia"/>
          <w:lang w:eastAsia="zh-CN"/>
        </w:rPr>
        <w:t>to the</w:t>
      </w:r>
      <w:r w:rsidR="00863598">
        <w:rPr>
          <w:rFonts w:eastAsiaTheme="minorEastAsia" w:hint="eastAsia"/>
          <w:lang w:eastAsia="zh-CN"/>
        </w:rPr>
        <w:t xml:space="preserve"> signaling overhead and can be used to reflect the model </w:t>
      </w:r>
      <w:r w:rsidR="00863598">
        <w:rPr>
          <w:rFonts w:eastAsiaTheme="minorEastAsia"/>
          <w:lang w:eastAsia="zh-CN"/>
        </w:rPr>
        <w:t>accuracy</w:t>
      </w:r>
      <w:r w:rsidR="00863598">
        <w:rPr>
          <w:rFonts w:eastAsiaTheme="minorEastAsia" w:hint="eastAsia"/>
          <w:lang w:eastAsia="zh-CN"/>
        </w:rPr>
        <w:t>, it is proposed that</w:t>
      </w:r>
      <w:r w:rsidRPr="00B90D29">
        <w:rPr>
          <w:rFonts w:eastAsiaTheme="minorEastAsia"/>
          <w:lang w:eastAsia="zh-CN"/>
        </w:rPr>
        <w:t xml:space="preserve"> the average of actual RSRP, R</w:t>
      </w:r>
      <w:r w:rsidRPr="00B90D29">
        <w:rPr>
          <w:rFonts w:eastAsiaTheme="minorEastAsia" w:hint="eastAsia"/>
          <w:lang w:eastAsia="zh-CN"/>
        </w:rPr>
        <w:t>S</w:t>
      </w:r>
      <w:r w:rsidRPr="00B90D29">
        <w:rPr>
          <w:rFonts w:eastAsiaTheme="minorEastAsia"/>
          <w:lang w:eastAsia="zh-CN"/>
        </w:rPr>
        <w:t>RQ, and SINR over the entire PW window can be reported for performance monitoring.</w:t>
      </w:r>
    </w:p>
    <w:tbl>
      <w:tblPr>
        <w:tblStyle w:val="a4"/>
        <w:tblW w:w="0" w:type="auto"/>
        <w:tblLook w:val="04A0" w:firstRow="1" w:lastRow="0" w:firstColumn="1" w:lastColumn="0" w:noHBand="0" w:noVBand="1"/>
      </w:tblPr>
      <w:tblGrid>
        <w:gridCol w:w="9286"/>
      </w:tblGrid>
      <w:tr w:rsidR="0071735C" w14:paraId="45C3704C" w14:textId="77777777" w:rsidTr="0020716D">
        <w:tc>
          <w:tcPr>
            <w:tcW w:w="9286" w:type="dxa"/>
          </w:tcPr>
          <w:p w14:paraId="2396CF8F" w14:textId="77777777" w:rsidR="0071735C" w:rsidRDefault="0071735C">
            <w:pPr>
              <w:spacing w:after="120"/>
              <w:rPr>
                <w:rFonts w:eastAsiaTheme="minorEastAsia"/>
                <w:lang w:eastAsia="zh-CN"/>
              </w:rPr>
            </w:pPr>
            <w:r w:rsidRPr="00A8670F">
              <w:rPr>
                <w:rFonts w:eastAsiaTheme="minorEastAsia"/>
                <w:highlight w:val="green"/>
                <w:lang w:eastAsia="zh-CN"/>
              </w:rPr>
              <w:t>A</w:t>
            </w:r>
            <w:r w:rsidRPr="00A8670F">
              <w:rPr>
                <w:rFonts w:eastAsiaTheme="minorEastAsia" w:hint="eastAsia"/>
                <w:highlight w:val="green"/>
                <w:lang w:eastAsia="zh-CN"/>
              </w:rPr>
              <w:t>greement</w:t>
            </w:r>
          </w:p>
          <w:p w14:paraId="6BA57697" w14:textId="77777777" w:rsidR="0071735C" w:rsidRPr="0068685B" w:rsidRDefault="0071735C" w:rsidP="0020716D">
            <w:pPr>
              <w:tabs>
                <w:tab w:val="num" w:pos="1619"/>
              </w:tabs>
              <w:spacing w:before="60" w:afterLines="0" w:after="120"/>
              <w:rPr>
                <w:rFonts w:ascii="Arial" w:eastAsiaTheme="minorEastAsia" w:hAnsi="Arial"/>
                <w:b/>
                <w:szCs w:val="24"/>
                <w:lang w:eastAsia="zh-CN"/>
              </w:rPr>
            </w:pPr>
            <w:r w:rsidRPr="0068685B">
              <w:t>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w:t>
            </w:r>
          </w:p>
        </w:tc>
      </w:tr>
    </w:tbl>
    <w:p w14:paraId="75B7ED98" w14:textId="77777777" w:rsidR="0071735C" w:rsidRDefault="0071735C" w:rsidP="00793DDA">
      <w:pPr>
        <w:spacing w:beforeLines="50" w:before="120" w:after="120"/>
        <w:rPr>
          <w:rFonts w:eastAsiaTheme="minorEastAsia"/>
          <w:lang w:eastAsia="zh-CN"/>
        </w:rPr>
      </w:pPr>
      <w:r w:rsidRPr="00CC5A25">
        <w:rPr>
          <w:rFonts w:eastAsiaTheme="minorEastAsia" w:hint="eastAsia"/>
          <w:lang w:eastAsia="zh-CN"/>
        </w:rPr>
        <w:t>In the</w:t>
      </w:r>
      <w:r>
        <w:rPr>
          <w:rFonts w:eastAsiaTheme="minorEastAsia" w:hint="eastAsia"/>
          <w:lang w:eastAsia="zh-CN"/>
        </w:rPr>
        <w:t xml:space="preserve"> RAN2 #126 meeting, in the section of s</w:t>
      </w:r>
      <w:r w:rsidRPr="003C6C7A">
        <w:rPr>
          <w:rFonts w:eastAsiaTheme="minorEastAsia"/>
          <w:lang w:eastAsia="zh-CN"/>
        </w:rPr>
        <w:t>imulation assumptions and evaluation methodology for RRM measurement prediction</w:t>
      </w:r>
      <w:r>
        <w:rPr>
          <w:rFonts w:eastAsiaTheme="minorEastAsia" w:hint="eastAsia"/>
          <w:lang w:eastAsia="zh-CN"/>
        </w:rPr>
        <w:t>, the p</w:t>
      </w:r>
      <w:r w:rsidRPr="003C6C7A">
        <w:rPr>
          <w:rFonts w:eastAsiaTheme="minorEastAsia"/>
          <w:lang w:eastAsia="zh-CN"/>
        </w:rPr>
        <w:t>rediction accuracy metric for RRM measurement cell level prediction</w:t>
      </w:r>
      <w:r w:rsidRPr="00A70559">
        <w:rPr>
          <w:rFonts w:eastAsiaTheme="minorEastAsia"/>
          <w:lang w:eastAsia="zh-CN"/>
        </w:rPr>
        <w:t xml:space="preserve"> have been discussed</w:t>
      </w:r>
      <w:r>
        <w:rPr>
          <w:rFonts w:eastAsiaTheme="minorEastAsia" w:hint="eastAsia"/>
          <w:lang w:eastAsia="zh-CN"/>
        </w:rPr>
        <w:t xml:space="preserve"> with the following agreement:</w:t>
      </w:r>
    </w:p>
    <w:tbl>
      <w:tblPr>
        <w:tblStyle w:val="a4"/>
        <w:tblW w:w="0" w:type="auto"/>
        <w:tblLook w:val="04A0" w:firstRow="1" w:lastRow="0" w:firstColumn="1" w:lastColumn="0" w:noHBand="0" w:noVBand="1"/>
      </w:tblPr>
      <w:tblGrid>
        <w:gridCol w:w="9286"/>
      </w:tblGrid>
      <w:tr w:rsidR="00745C0A" w14:paraId="19B2CBF8" w14:textId="77777777" w:rsidTr="005F5C6F">
        <w:trPr>
          <w:trHeight w:val="740"/>
        </w:trPr>
        <w:tc>
          <w:tcPr>
            <w:tcW w:w="9286" w:type="dxa"/>
            <w:tcBorders>
              <w:bottom w:val="single" w:sz="4" w:space="0" w:color="auto"/>
            </w:tcBorders>
          </w:tcPr>
          <w:p w14:paraId="21E2ED35" w14:textId="25593C00" w:rsidR="00745C0A" w:rsidRPr="00DF228B" w:rsidRDefault="00745C0A" w:rsidP="00DF228B">
            <w:pPr>
              <w:tabs>
                <w:tab w:val="left" w:pos="1622"/>
              </w:tabs>
              <w:spacing w:after="120"/>
              <w:ind w:left="363" w:hanging="363"/>
              <w:rPr>
                <w:rFonts w:ascii="Arial" w:eastAsiaTheme="minorEastAsia" w:hAnsi="Arial"/>
                <w:szCs w:val="24"/>
                <w:lang w:eastAsia="zh-CN"/>
              </w:rPr>
            </w:pPr>
            <w:r w:rsidRPr="00D14C7E">
              <w:rPr>
                <w:rFonts w:ascii="Arial" w:eastAsia="MS Mincho" w:hAnsi="Arial"/>
                <w:szCs w:val="24"/>
              </w:rPr>
              <w:t>3</w:t>
            </w:r>
            <w:r w:rsidRPr="00D14C7E">
              <w:rPr>
                <w:rFonts w:ascii="Arial" w:eastAsia="MS Mincho" w:hAnsi="Arial"/>
                <w:szCs w:val="24"/>
              </w:rPr>
              <w:tab/>
              <w:t xml:space="preserve">Prediction accuracy metric for RRM measurement cell level prediction is defined as “RSRP difference between </w:t>
            </w:r>
            <w:r w:rsidRPr="008922B2">
              <w:rPr>
                <w:rFonts w:ascii="Arial" w:eastAsia="MS Mincho" w:hAnsi="Arial"/>
                <w:szCs w:val="24"/>
                <w:highlight w:val="yellow"/>
              </w:rPr>
              <w:t>predicted L3 cell level measurement result</w:t>
            </w:r>
            <w:r w:rsidRPr="00D14C7E">
              <w:rPr>
                <w:rFonts w:ascii="Arial" w:eastAsia="MS Mincho" w:hAnsi="Arial"/>
                <w:szCs w:val="24"/>
              </w:rPr>
              <w:t xml:space="preserve"> and actual </w:t>
            </w:r>
            <w:r w:rsidRPr="008922B2">
              <w:rPr>
                <w:rFonts w:ascii="Arial" w:eastAsia="MS Mincho" w:hAnsi="Arial"/>
                <w:szCs w:val="24"/>
                <w:highlight w:val="yellow"/>
              </w:rPr>
              <w:t>L3 cell level measurement result</w:t>
            </w:r>
            <w:r w:rsidRPr="00D14C7E">
              <w:rPr>
                <w:rFonts w:ascii="Arial" w:eastAsia="MS Mincho" w:hAnsi="Arial"/>
                <w:szCs w:val="24"/>
              </w:rPr>
              <w:t xml:space="preserve"> of the same cell” for all RRM sub cases</w:t>
            </w:r>
          </w:p>
        </w:tc>
      </w:tr>
      <w:tr w:rsidR="005F5C6F" w14:paraId="266F75BD" w14:textId="77777777" w:rsidTr="005F5C6F">
        <w:trPr>
          <w:trHeight w:val="873"/>
        </w:trPr>
        <w:tc>
          <w:tcPr>
            <w:tcW w:w="9286" w:type="dxa"/>
            <w:tcBorders>
              <w:top w:val="single" w:sz="4" w:space="0" w:color="auto"/>
            </w:tcBorders>
          </w:tcPr>
          <w:p w14:paraId="4797D266" w14:textId="77777777" w:rsidR="005F5C6F" w:rsidRPr="00D14C7E" w:rsidRDefault="005F5C6F" w:rsidP="005F5C6F">
            <w:pPr>
              <w:tabs>
                <w:tab w:val="left" w:pos="1622"/>
              </w:tabs>
              <w:spacing w:after="120"/>
              <w:ind w:left="363" w:hanging="363"/>
              <w:rPr>
                <w:rFonts w:ascii="Arial" w:eastAsia="MS Mincho" w:hAnsi="Arial"/>
                <w:szCs w:val="24"/>
              </w:rPr>
            </w:pPr>
            <w:r w:rsidRPr="00D14C7E">
              <w:rPr>
                <w:rFonts w:ascii="Arial" w:eastAsia="MS Mincho" w:hAnsi="Arial"/>
                <w:szCs w:val="24"/>
              </w:rPr>
              <w:t>1</w:t>
            </w:r>
            <w:r w:rsidRPr="00D14C7E">
              <w:rPr>
                <w:rFonts w:ascii="Arial" w:eastAsia="MS Mincho" w:hAnsi="Arial"/>
                <w:szCs w:val="24"/>
              </w:rPr>
              <w:tab/>
              <w:t xml:space="preserve"> average RSRP difference is taken as prediction accuracy metric for RRM measurement prediction. Note the RSRP difference values should be an absolute value before they are averaged</w:t>
            </w:r>
          </w:p>
        </w:tc>
      </w:tr>
    </w:tbl>
    <w:p w14:paraId="12A208BC" w14:textId="673AD864" w:rsidR="0071735C" w:rsidRDefault="0071735C" w:rsidP="00793DDA">
      <w:pPr>
        <w:spacing w:beforeLines="50" w:before="120" w:after="120"/>
        <w:rPr>
          <w:rFonts w:eastAsiaTheme="minorEastAsia"/>
          <w:lang w:eastAsia="zh-CN"/>
        </w:rPr>
      </w:pPr>
      <w:r>
        <w:rPr>
          <w:rFonts w:eastAsiaTheme="minorEastAsia"/>
          <w:lang w:eastAsia="zh-CN"/>
        </w:rPr>
        <w:t>B</w:t>
      </w:r>
      <w:r>
        <w:rPr>
          <w:rFonts w:eastAsiaTheme="minorEastAsia" w:hint="eastAsia"/>
          <w:lang w:eastAsia="zh-CN"/>
        </w:rPr>
        <w:t xml:space="preserve">ased on the above agreement, </w:t>
      </w:r>
      <w:r w:rsidR="006E7D13">
        <w:rPr>
          <w:rFonts w:eastAsiaTheme="minorEastAsia" w:hint="eastAsia"/>
          <w:lang w:eastAsia="zh-CN"/>
        </w:rPr>
        <w:t xml:space="preserve">it can be seen that </w:t>
      </w:r>
      <w:r w:rsidRPr="00B67716">
        <w:rPr>
          <w:rFonts w:eastAsiaTheme="minorEastAsia"/>
          <w:lang w:eastAsia="zh-CN"/>
        </w:rPr>
        <w:t>RSRP difference</w:t>
      </w:r>
      <w:r>
        <w:rPr>
          <w:rFonts w:eastAsiaTheme="minorEastAsia" w:hint="eastAsia"/>
          <w:lang w:eastAsia="zh-CN"/>
        </w:rPr>
        <w:t xml:space="preserve"> and </w:t>
      </w:r>
      <w:r w:rsidRPr="00B67716">
        <w:rPr>
          <w:rFonts w:eastAsiaTheme="minorEastAsia"/>
          <w:lang w:eastAsia="zh-CN"/>
        </w:rPr>
        <w:t xml:space="preserve">average RSRP difference </w:t>
      </w:r>
      <w:r>
        <w:rPr>
          <w:rFonts w:eastAsiaTheme="minorEastAsia" w:hint="eastAsia"/>
          <w:lang w:eastAsia="zh-CN"/>
        </w:rPr>
        <w:t>are</w:t>
      </w:r>
      <w:r w:rsidRPr="00B67716">
        <w:rPr>
          <w:rFonts w:eastAsiaTheme="minorEastAsia"/>
          <w:lang w:eastAsia="zh-CN"/>
        </w:rPr>
        <w:t xml:space="preserve"> taken as prediction accuracy metric</w:t>
      </w:r>
      <w:r w:rsidR="006E7D13">
        <w:rPr>
          <w:rFonts w:eastAsiaTheme="minorEastAsia" w:hint="eastAsia"/>
          <w:lang w:eastAsia="zh-CN"/>
        </w:rPr>
        <w:t xml:space="preserve"> in the simu</w:t>
      </w:r>
      <w:r w:rsidR="0064524B">
        <w:rPr>
          <w:rFonts w:eastAsiaTheme="minorEastAsia" w:hint="eastAsia"/>
          <w:lang w:eastAsia="zh-CN"/>
        </w:rPr>
        <w:t>l</w:t>
      </w:r>
      <w:r w:rsidR="006E7D13">
        <w:rPr>
          <w:rFonts w:eastAsiaTheme="minorEastAsia" w:hint="eastAsia"/>
          <w:lang w:eastAsia="zh-CN"/>
        </w:rPr>
        <w:t>ation</w:t>
      </w:r>
      <w:r>
        <w:rPr>
          <w:rFonts w:eastAsiaTheme="minorEastAsia" w:hint="eastAsia"/>
          <w:lang w:eastAsia="zh-CN"/>
        </w:rPr>
        <w:t>.</w:t>
      </w:r>
      <w:r w:rsidR="0064524B">
        <w:rPr>
          <w:rFonts w:eastAsiaTheme="minorEastAsia" w:hint="eastAsia"/>
          <w:lang w:eastAsia="zh-CN"/>
        </w:rPr>
        <w:t xml:space="preserve"> </w:t>
      </w:r>
      <w:r w:rsidR="0064524B">
        <w:rPr>
          <w:rFonts w:eastAsiaTheme="minorEastAsia"/>
          <w:lang w:eastAsia="zh-CN"/>
        </w:rPr>
        <w:t>Similarly</w:t>
      </w:r>
      <w:r w:rsidR="0064524B">
        <w:rPr>
          <w:rFonts w:eastAsiaTheme="minorEastAsia" w:hint="eastAsia"/>
          <w:lang w:eastAsia="zh-CN"/>
        </w:rPr>
        <w:t>,</w:t>
      </w:r>
      <w:r>
        <w:rPr>
          <w:rFonts w:eastAsiaTheme="minorEastAsia" w:hint="eastAsia"/>
          <w:lang w:eastAsia="zh-CN"/>
        </w:rPr>
        <w:t xml:space="preserve"> </w:t>
      </w:r>
      <w:r w:rsidR="0064524B" w:rsidRPr="00B67716">
        <w:rPr>
          <w:rFonts w:eastAsiaTheme="minorEastAsia"/>
          <w:lang w:eastAsia="zh-CN"/>
        </w:rPr>
        <w:t>RSRP difference</w:t>
      </w:r>
      <w:r w:rsidR="0064524B">
        <w:rPr>
          <w:rFonts w:eastAsiaTheme="minorEastAsia" w:hint="eastAsia"/>
          <w:lang w:eastAsia="zh-CN"/>
        </w:rPr>
        <w:t xml:space="preserve"> and </w:t>
      </w:r>
      <w:r w:rsidR="0064524B" w:rsidRPr="00B67716">
        <w:rPr>
          <w:rFonts w:eastAsiaTheme="minorEastAsia"/>
          <w:lang w:eastAsia="zh-CN"/>
        </w:rPr>
        <w:t xml:space="preserve">average RSRP difference </w:t>
      </w:r>
      <w:r w:rsidR="0064524B">
        <w:rPr>
          <w:rFonts w:eastAsiaTheme="minorEastAsia" w:hint="eastAsia"/>
          <w:lang w:eastAsia="zh-CN"/>
        </w:rPr>
        <w:t>are</w:t>
      </w:r>
      <w:r w:rsidR="0064524B" w:rsidRPr="00B67716">
        <w:rPr>
          <w:rFonts w:eastAsiaTheme="minorEastAsia"/>
          <w:lang w:eastAsia="zh-CN"/>
        </w:rPr>
        <w:t xml:space="preserve"> taken as prediction accuracy metric</w:t>
      </w:r>
      <w:r w:rsidR="0064524B" w:rsidRPr="00DB063C" w:rsidDel="0064524B">
        <w:rPr>
          <w:rFonts w:eastAsiaTheme="minorEastAsia"/>
          <w:lang w:eastAsia="zh-CN"/>
        </w:rPr>
        <w:t xml:space="preserve"> </w:t>
      </w:r>
      <w:r w:rsidR="0064524B">
        <w:rPr>
          <w:rFonts w:eastAsiaTheme="minorEastAsia" w:hint="eastAsia"/>
          <w:lang w:eastAsia="zh-CN"/>
        </w:rPr>
        <w:t>for performance monitoring.</w:t>
      </w:r>
    </w:p>
    <w:p w14:paraId="6D35C872" w14:textId="2DAA5611" w:rsidR="0071735C" w:rsidRPr="007E79D4" w:rsidRDefault="0071735C" w:rsidP="00793DDA">
      <w:pPr>
        <w:spacing w:beforeLines="50" w:before="120" w:after="120"/>
        <w:rPr>
          <w:rFonts w:eastAsiaTheme="minorEastAsia"/>
          <w:b/>
          <w:lang w:val="x-none" w:eastAsia="zh-CN"/>
        </w:rPr>
      </w:pPr>
      <w:r w:rsidRPr="00042002">
        <w:rPr>
          <w:rFonts w:eastAsiaTheme="minorEastAsia" w:hint="eastAsia"/>
          <w:b/>
          <w:lang w:eastAsia="zh-CN"/>
        </w:rPr>
        <w:t xml:space="preserve">Proposal </w:t>
      </w:r>
      <w:r w:rsidR="005F34F7">
        <w:rPr>
          <w:rFonts w:eastAsiaTheme="minorEastAsia" w:hint="eastAsia"/>
          <w:b/>
          <w:lang w:eastAsia="zh-CN"/>
        </w:rPr>
        <w:t>4</w:t>
      </w:r>
      <w:r w:rsidRPr="00042002">
        <w:rPr>
          <w:rFonts w:eastAsiaTheme="minorEastAsia" w:hint="eastAsia"/>
          <w:b/>
          <w:lang w:eastAsia="zh-CN"/>
        </w:rPr>
        <w:t xml:space="preserve">: </w:t>
      </w:r>
      <w:r w:rsidRPr="004B206B">
        <w:rPr>
          <w:rFonts w:eastAsiaTheme="minorEastAsia"/>
          <w:b/>
          <w:lang w:eastAsia="zh-CN"/>
        </w:rPr>
        <w:t>For</w:t>
      </w:r>
      <w:r>
        <w:rPr>
          <w:rFonts w:eastAsiaTheme="minorEastAsia" w:hint="eastAsia"/>
          <w:b/>
          <w:lang w:eastAsia="zh-CN"/>
        </w:rPr>
        <w:t xml:space="preserve"> </w:t>
      </w:r>
      <w:r w:rsidRPr="00B811F7">
        <w:rPr>
          <w:rFonts w:eastAsiaTheme="minorEastAsia"/>
          <w:b/>
          <w:lang w:eastAsia="zh-CN"/>
        </w:rPr>
        <w:t>RRM measurement prediction</w:t>
      </w:r>
      <w:r>
        <w:rPr>
          <w:rFonts w:eastAsiaTheme="minorEastAsia" w:hint="eastAsia"/>
          <w:b/>
          <w:lang w:eastAsia="zh-CN"/>
        </w:rPr>
        <w:t xml:space="preserve">, </w:t>
      </w:r>
      <w:r w:rsidR="005A4463">
        <w:rPr>
          <w:rFonts w:eastAsiaTheme="minorEastAsia" w:hint="eastAsia"/>
          <w:b/>
          <w:lang w:eastAsia="zh-CN"/>
        </w:rPr>
        <w:t>RAN2 to study the following options</w:t>
      </w:r>
      <w:r w:rsidR="000D705F">
        <w:rPr>
          <w:rFonts w:eastAsiaTheme="minorEastAsia" w:hint="eastAsia"/>
          <w:b/>
          <w:lang w:eastAsia="zh-CN"/>
        </w:rPr>
        <w:t xml:space="preserve"> which</w:t>
      </w:r>
      <w:r w:rsidR="005A4463">
        <w:rPr>
          <w:rFonts w:eastAsiaTheme="minorEastAsia" w:hint="eastAsia"/>
          <w:b/>
          <w:lang w:eastAsia="zh-CN"/>
        </w:rPr>
        <w:t xml:space="preserve"> </w:t>
      </w:r>
      <w:r w:rsidR="000D705F" w:rsidRPr="000D705F">
        <w:rPr>
          <w:rFonts w:eastAsiaTheme="minorEastAsia"/>
          <w:b/>
          <w:lang w:eastAsia="zh-CN"/>
        </w:rPr>
        <w:t xml:space="preserve">can be used for performance monitoring </w:t>
      </w:r>
      <w:proofErr w:type="gramStart"/>
      <w:r w:rsidR="000D705F" w:rsidRPr="000D705F">
        <w:rPr>
          <w:rFonts w:eastAsiaTheme="minorEastAsia"/>
          <w:b/>
          <w:lang w:eastAsia="zh-CN"/>
        </w:rPr>
        <w:t>metric</w:t>
      </w:r>
      <w:r w:rsidR="000D705F" w:rsidRPr="000D705F" w:rsidDel="000D705F">
        <w:rPr>
          <w:rFonts w:eastAsiaTheme="minorEastAsia"/>
          <w:b/>
          <w:lang w:eastAsia="zh-CN"/>
        </w:rPr>
        <w:t xml:space="preserve"> </w:t>
      </w:r>
      <w:r w:rsidRPr="00CB4F75">
        <w:rPr>
          <w:rFonts w:eastAsiaTheme="minorEastAsia"/>
          <w:b/>
          <w:lang w:val="x-none" w:eastAsia="zh-CN"/>
        </w:rPr>
        <w:t>:</w:t>
      </w:r>
      <w:proofErr w:type="gramEnd"/>
    </w:p>
    <w:p w14:paraId="4357A770" w14:textId="3FB9593C" w:rsidR="0071735C" w:rsidRPr="0068685B" w:rsidRDefault="0071735C" w:rsidP="00AB2D7E">
      <w:pPr>
        <w:pStyle w:val="B3"/>
        <w:numPr>
          <w:ilvl w:val="0"/>
          <w:numId w:val="12"/>
        </w:numPr>
        <w:spacing w:after="120"/>
        <w:rPr>
          <w:b/>
        </w:rPr>
      </w:pPr>
      <w:r w:rsidRPr="00042002">
        <w:rPr>
          <w:b/>
        </w:rPr>
        <w:lastRenderedPageBreak/>
        <w:t>Option 1:</w:t>
      </w:r>
      <w:r w:rsidRPr="0068685B">
        <w:rPr>
          <w:b/>
        </w:rPr>
        <w:t xml:space="preserve"> average of actual RSRP, RSRQ, and SINR over PW window</w:t>
      </w:r>
      <w:r>
        <w:rPr>
          <w:rFonts w:hint="eastAsia"/>
          <w:b/>
          <w:lang w:eastAsia="zh-CN"/>
        </w:rPr>
        <w:t xml:space="preserve"> and </w:t>
      </w:r>
      <w:r w:rsidRPr="0068685B">
        <w:rPr>
          <w:b/>
        </w:rPr>
        <w:t xml:space="preserve">average of </w:t>
      </w:r>
      <w:r w:rsidRPr="00537BB0">
        <w:rPr>
          <w:b/>
        </w:rPr>
        <w:t xml:space="preserve">predicted </w:t>
      </w:r>
      <w:r w:rsidRPr="0068685B">
        <w:rPr>
          <w:b/>
        </w:rPr>
        <w:t xml:space="preserve">RSRP, RSRQ, and SINR over </w:t>
      </w:r>
      <w:r w:rsidRPr="00D0528D">
        <w:rPr>
          <w:b/>
        </w:rPr>
        <w:t xml:space="preserve">one </w:t>
      </w:r>
      <w:r w:rsidRPr="0068685B">
        <w:rPr>
          <w:b/>
        </w:rPr>
        <w:t>PW window</w:t>
      </w:r>
      <w:r w:rsidR="00D46360">
        <w:rPr>
          <w:rFonts w:hint="eastAsia"/>
          <w:b/>
          <w:lang w:eastAsia="zh-CN"/>
        </w:rPr>
        <w:t>;</w:t>
      </w:r>
    </w:p>
    <w:p w14:paraId="14BF4E6E" w14:textId="24C6B288" w:rsidR="0071735C" w:rsidRPr="00537BB0" w:rsidRDefault="0071735C" w:rsidP="00AB2D7E">
      <w:pPr>
        <w:pStyle w:val="B3"/>
        <w:numPr>
          <w:ilvl w:val="0"/>
          <w:numId w:val="12"/>
        </w:numPr>
        <w:spacing w:after="120"/>
        <w:rPr>
          <w:b/>
        </w:rPr>
      </w:pPr>
      <w:r w:rsidRPr="00042002">
        <w:rPr>
          <w:b/>
        </w:rPr>
        <w:t xml:space="preserve">Option </w:t>
      </w:r>
      <w:r w:rsidR="00AB2D7E">
        <w:rPr>
          <w:rFonts w:hint="eastAsia"/>
          <w:b/>
          <w:lang w:eastAsia="zh-CN"/>
        </w:rPr>
        <w:t>2</w:t>
      </w:r>
      <w:r w:rsidRPr="00042002">
        <w:rPr>
          <w:b/>
        </w:rPr>
        <w:t xml:space="preserve">: </w:t>
      </w:r>
      <w:r w:rsidRPr="00537BB0">
        <w:rPr>
          <w:b/>
        </w:rPr>
        <w:t xml:space="preserve">average </w:t>
      </w:r>
      <w:r w:rsidRPr="0068685B">
        <w:rPr>
          <w:b/>
        </w:rPr>
        <w:t>RSRP</w:t>
      </w:r>
      <w:r w:rsidRPr="0068685B">
        <w:rPr>
          <w:rFonts w:hint="eastAsia"/>
          <w:b/>
        </w:rPr>
        <w:t>, RSRQ and SINR</w:t>
      </w:r>
      <w:r w:rsidRPr="00537BB0">
        <w:rPr>
          <w:b/>
        </w:rPr>
        <w:t xml:space="preserve"> difference</w:t>
      </w:r>
      <w:r w:rsidRPr="00D0528D">
        <w:rPr>
          <w:b/>
        </w:rPr>
        <w:t xml:space="preserve"> </w:t>
      </w:r>
      <w:r w:rsidRPr="0068685B">
        <w:rPr>
          <w:b/>
        </w:rPr>
        <w:t>over PW window</w:t>
      </w:r>
      <w:r w:rsidR="00D46360">
        <w:rPr>
          <w:rFonts w:hint="eastAsia"/>
          <w:b/>
          <w:lang w:eastAsia="zh-CN"/>
        </w:rPr>
        <w:t>.</w:t>
      </w:r>
    </w:p>
    <w:p w14:paraId="0A30842B" w14:textId="77777777" w:rsidR="0071735C" w:rsidRPr="00BF01C3" w:rsidRDefault="0071735C" w:rsidP="00793DDA">
      <w:pPr>
        <w:pStyle w:val="30"/>
      </w:pPr>
      <w:r w:rsidRPr="00BF01C3">
        <w:t>Measurement event prediction</w:t>
      </w:r>
    </w:p>
    <w:p w14:paraId="5806B1A0" w14:textId="28480485" w:rsidR="006C4BAD" w:rsidRDefault="006C4BAD" w:rsidP="006C4BAD">
      <w:pPr>
        <w:spacing w:after="120"/>
        <w:rPr>
          <w:rFonts w:eastAsiaTheme="minorEastAsia"/>
          <w:lang w:eastAsia="zh-CN"/>
        </w:rPr>
      </w:pPr>
      <w:r w:rsidRPr="00175242">
        <w:rPr>
          <w:rFonts w:eastAsiaTheme="minorEastAsia"/>
          <w:lang w:eastAsia="zh-CN"/>
        </w:rPr>
        <w:t>During the RAN2 #128 meeting, it was agreed on the following definitions for</w:t>
      </w:r>
      <w:r>
        <w:rPr>
          <w:rFonts w:eastAsiaTheme="minorEastAsia" w:hint="eastAsia"/>
          <w:lang w:eastAsia="zh-CN"/>
        </w:rPr>
        <w:t xml:space="preserve"> F1 score,</w:t>
      </w:r>
      <w:r w:rsidRPr="00175242">
        <w:rPr>
          <w:rFonts w:eastAsiaTheme="minorEastAsia"/>
          <w:lang w:eastAsia="zh-CN"/>
        </w:rPr>
        <w:t xml:space="preserve"> true event prediction, false event detection and missed event detection for indirect</w:t>
      </w:r>
      <w:r>
        <w:rPr>
          <w:rFonts w:eastAsiaTheme="minorEastAsia"/>
          <w:lang w:eastAsia="zh-CN"/>
        </w:rPr>
        <w:t>/</w:t>
      </w:r>
      <w:r w:rsidRPr="000424CC">
        <w:rPr>
          <w:rFonts w:eastAsiaTheme="minorEastAsia"/>
          <w:lang w:eastAsia="zh-CN"/>
        </w:rPr>
        <w:t>direct</w:t>
      </w:r>
      <w:r w:rsidRPr="00175242">
        <w:rPr>
          <w:rFonts w:eastAsiaTheme="minorEastAsia"/>
          <w:lang w:eastAsia="zh-CN"/>
        </w:rPr>
        <w:t xml:space="preserve"> measurement event prediction.</w:t>
      </w:r>
    </w:p>
    <w:tbl>
      <w:tblPr>
        <w:tblStyle w:val="a4"/>
        <w:tblW w:w="0" w:type="auto"/>
        <w:tblLook w:val="04A0" w:firstRow="1" w:lastRow="0" w:firstColumn="1" w:lastColumn="0" w:noHBand="0" w:noVBand="1"/>
      </w:tblPr>
      <w:tblGrid>
        <w:gridCol w:w="9286"/>
      </w:tblGrid>
      <w:tr w:rsidR="006C4BAD" w14:paraId="1A50A08F" w14:textId="77777777" w:rsidTr="00654434">
        <w:tc>
          <w:tcPr>
            <w:tcW w:w="9286" w:type="dxa"/>
          </w:tcPr>
          <w:p w14:paraId="13D91C79" w14:textId="77777777" w:rsidR="006C4BAD" w:rsidRDefault="006C4BAD" w:rsidP="00654434">
            <w:pPr>
              <w:pStyle w:val="Doc-text2"/>
              <w:spacing w:after="120"/>
              <w:ind w:left="363"/>
              <w:rPr>
                <w:rFonts w:eastAsiaTheme="minorEastAsia"/>
                <w:lang w:val="en-US" w:eastAsia="zh-CN"/>
              </w:rPr>
            </w:pPr>
            <w:r w:rsidRPr="00677A05">
              <w:rPr>
                <w:rFonts w:eastAsiaTheme="minorEastAsia"/>
                <w:highlight w:val="green"/>
                <w:lang w:val="en-US" w:eastAsia="zh-CN"/>
              </w:rPr>
              <w:t>A</w:t>
            </w:r>
            <w:r w:rsidRPr="00677A05">
              <w:rPr>
                <w:rFonts w:eastAsiaTheme="minorEastAsia" w:hint="eastAsia"/>
                <w:highlight w:val="green"/>
                <w:lang w:val="en-US" w:eastAsia="zh-CN"/>
              </w:rPr>
              <w:t>greement</w:t>
            </w:r>
          </w:p>
          <w:p w14:paraId="0B25FD2A" w14:textId="77777777" w:rsidR="006C4BAD" w:rsidRDefault="006C4BAD" w:rsidP="00654434">
            <w:pPr>
              <w:pStyle w:val="Doc-text2"/>
              <w:spacing w:after="120"/>
              <w:ind w:left="363"/>
            </w:pPr>
            <w:r>
              <w:t>4</w:t>
            </w:r>
            <w:r>
              <w:tab/>
              <w:t xml:space="preserve">To agree following definition for true event prediction, false event detection and missed event detection for indirect measurement event prediction </w:t>
            </w:r>
          </w:p>
          <w:p w14:paraId="4B6DF85E" w14:textId="77777777" w:rsidR="006C4BAD" w:rsidRDefault="006C4BAD" w:rsidP="00654434">
            <w:pPr>
              <w:pStyle w:val="Doc-text2"/>
              <w:spacing w:after="120"/>
              <w:ind w:left="726"/>
            </w:pPr>
            <w:r>
              <w:t>Counter n3(true event prediction): it increases by 1 when a real event occurs around a predicted event with ETD, whose range is [0, maximum ETD] or vice versa</w:t>
            </w:r>
          </w:p>
          <w:p w14:paraId="54DE0C42" w14:textId="77777777" w:rsidR="006C4BAD" w:rsidRDefault="006C4BAD" w:rsidP="00654434">
            <w:pPr>
              <w:pStyle w:val="Doc-text2"/>
              <w:spacing w:after="120"/>
              <w:ind w:left="726"/>
            </w:pPr>
            <w:r>
              <w:t>Counter n1(false event detection): it increases by 1 when no real event occurs around a predicted event with ETD, whose range is [0, maximum ETD]</w:t>
            </w:r>
          </w:p>
          <w:p w14:paraId="65891F35" w14:textId="77777777" w:rsidR="006C4BAD" w:rsidRDefault="006C4BAD" w:rsidP="00654434">
            <w:pPr>
              <w:pStyle w:val="Doc-text2"/>
              <w:spacing w:after="120"/>
              <w:ind w:left="726"/>
            </w:pPr>
            <w:r>
              <w:t>Counter n2(missed event detection): it increases by 1 when no event is predicted around a real event with ETD, whose range is [0, maximum ETD]</w:t>
            </w:r>
          </w:p>
          <w:p w14:paraId="587F2F49" w14:textId="77777777" w:rsidR="006C4BAD" w:rsidRDefault="006C4BAD" w:rsidP="00654434">
            <w:pPr>
              <w:pStyle w:val="Doc-text2"/>
              <w:spacing w:after="120"/>
              <w:ind w:left="363"/>
            </w:pPr>
            <w:r>
              <w:t>5</w:t>
            </w:r>
            <w:r>
              <w:tab/>
              <w:t xml:space="preserve">To agree following definition for true event prediction, false event detection and missed event detection for direct measurement event prediction </w:t>
            </w:r>
          </w:p>
          <w:p w14:paraId="2245E71A" w14:textId="77777777" w:rsidR="006C4BAD" w:rsidRDefault="006C4BAD" w:rsidP="00654434">
            <w:pPr>
              <w:pStyle w:val="Doc-text2"/>
              <w:spacing w:after="120"/>
              <w:ind w:left="363" w:firstLine="0"/>
            </w:pPr>
            <w:r>
              <w:t>Counter n3’ (true event prediction): it increases by 1 when a real event occurs within the occurrence window of predicted event whose possibility is higher than a predefined threshold</w:t>
            </w:r>
          </w:p>
          <w:p w14:paraId="6EBF9347" w14:textId="77777777" w:rsidR="006C4BAD" w:rsidRDefault="006C4BAD" w:rsidP="00654434">
            <w:pPr>
              <w:pStyle w:val="Doc-text2"/>
              <w:spacing w:after="120"/>
              <w:ind w:left="726"/>
            </w:pPr>
            <w:r>
              <w:t>Counter n1’ (false event detection): it increases by 1 when no real event occurs within the occurrence window of predicted event whose possibility is higher than a predefined threshold</w:t>
            </w:r>
          </w:p>
          <w:p w14:paraId="46820BE5" w14:textId="77777777" w:rsidR="006C4BAD" w:rsidRDefault="006C4BAD" w:rsidP="00654434">
            <w:pPr>
              <w:pStyle w:val="Doc-text2"/>
              <w:spacing w:after="120"/>
              <w:ind w:left="726"/>
              <w:rPr>
                <w:rFonts w:eastAsiaTheme="minorEastAsia"/>
                <w:lang w:eastAsia="zh-CN"/>
              </w:rPr>
            </w:pPr>
            <w:r>
              <w:t>Counter n2’ (missed event detection): it increases by 1 when a real event occurs, but it doesn’t fall in the occurrence window of any predicted event whose possibility is higher than a predefined threshold</w:t>
            </w:r>
          </w:p>
          <w:p w14:paraId="060F28D6" w14:textId="77777777" w:rsidR="006C4BAD" w:rsidRPr="00E2173A" w:rsidRDefault="006C4BAD" w:rsidP="00654434">
            <w:pPr>
              <w:pStyle w:val="Doc-text2"/>
              <w:spacing w:after="120"/>
              <w:ind w:left="362" w:hangingChars="181" w:hanging="362"/>
            </w:pPr>
            <w:r>
              <w:t>6</w:t>
            </w:r>
            <w:r>
              <w:tab/>
            </w:r>
            <w:r w:rsidRPr="00E2173A">
              <w:t>Agree following definition of F1 score:</w:t>
            </w:r>
          </w:p>
          <w:p w14:paraId="0E9E48A7" w14:textId="77777777" w:rsidR="006C4BAD" w:rsidRPr="00E2173A" w:rsidRDefault="006C4BAD" w:rsidP="00654434">
            <w:pPr>
              <w:pStyle w:val="Doc-text2"/>
              <w:spacing w:after="120"/>
              <w:ind w:left="362" w:hangingChars="181" w:hanging="362"/>
            </w:pPr>
            <w:r>
              <w:tab/>
            </w:r>
            <w:r w:rsidRPr="00E2173A">
              <w:t>F1 score = 2*Precision*Recall/(Precision + Recall)</w:t>
            </w:r>
            <w:r w:rsidRPr="00E2173A">
              <w:tab/>
            </w:r>
            <w:r w:rsidRPr="00E2173A">
              <w:tab/>
            </w:r>
            <w:r w:rsidRPr="00E2173A">
              <w:tab/>
              <w:t>Formula_3 (13/14)</w:t>
            </w:r>
          </w:p>
          <w:p w14:paraId="6955D6E7" w14:textId="77777777" w:rsidR="006C4BAD" w:rsidRPr="00E2173A" w:rsidRDefault="006C4BAD" w:rsidP="00654434">
            <w:pPr>
              <w:pStyle w:val="Doc-text2"/>
              <w:spacing w:after="120"/>
              <w:ind w:left="362" w:hangingChars="181" w:hanging="362"/>
            </w:pPr>
            <w:r>
              <w:t>7</w:t>
            </w:r>
            <w:r>
              <w:tab/>
            </w:r>
            <w:r w:rsidRPr="00E2173A">
              <w:t>In addition to F1 score, precision and recall in following formula are optional metrics to report. (12/14)</w:t>
            </w:r>
          </w:p>
          <w:p w14:paraId="1D224A84" w14:textId="77777777" w:rsidR="006C4BAD" w:rsidRPr="00E2173A" w:rsidRDefault="006C4BAD" w:rsidP="00654434">
            <w:pPr>
              <w:pStyle w:val="Doc-text2"/>
              <w:spacing w:after="120"/>
              <w:ind w:left="362" w:hangingChars="181" w:hanging="362"/>
            </w:pPr>
            <w:r>
              <w:tab/>
            </w:r>
            <w:r w:rsidRPr="00E2173A">
              <w:t>Precision</w:t>
            </w:r>
            <w:r w:rsidRPr="00E2173A">
              <w:tab/>
              <w:t xml:space="preserve">= n3/(n1+n3) </w:t>
            </w:r>
            <w:r w:rsidRPr="00E2173A">
              <w:tab/>
            </w:r>
            <w:r w:rsidRPr="00E2173A">
              <w:tab/>
              <w:t>Formula_1</w:t>
            </w:r>
          </w:p>
          <w:p w14:paraId="47916153" w14:textId="77777777" w:rsidR="006C4BAD" w:rsidRPr="00E2173A" w:rsidRDefault="006C4BAD" w:rsidP="00654434">
            <w:pPr>
              <w:pStyle w:val="Doc-text2"/>
              <w:spacing w:after="120"/>
              <w:ind w:left="362" w:hangingChars="181" w:hanging="362"/>
            </w:pPr>
            <w:r>
              <w:tab/>
            </w:r>
            <w:r w:rsidRPr="00E2173A">
              <w:t xml:space="preserve">Recall </w:t>
            </w:r>
            <w:r w:rsidRPr="00E2173A">
              <w:tab/>
              <w:t>=n3/(n2+n3)</w:t>
            </w:r>
            <w:r w:rsidRPr="00E2173A">
              <w:tab/>
            </w:r>
            <w:r w:rsidRPr="00E2173A">
              <w:tab/>
            </w:r>
            <w:r w:rsidRPr="00E2173A">
              <w:tab/>
              <w:t>Formula_2</w:t>
            </w:r>
          </w:p>
          <w:p w14:paraId="2F4F8FE9" w14:textId="77777777" w:rsidR="006C4BAD" w:rsidRPr="00710609" w:rsidRDefault="006C4BAD" w:rsidP="00654434">
            <w:pPr>
              <w:pStyle w:val="Doc-text2"/>
              <w:spacing w:after="120"/>
              <w:ind w:left="362" w:hangingChars="181" w:hanging="362"/>
              <w:rPr>
                <w:rFonts w:eastAsiaTheme="minorEastAsia"/>
                <w:i/>
                <w:iCs/>
                <w:lang w:eastAsia="zh-CN"/>
              </w:rPr>
            </w:pPr>
            <w:r>
              <w:tab/>
            </w:r>
            <w:r w:rsidRPr="00E2173A">
              <w:rPr>
                <w:rFonts w:hint="eastAsia"/>
                <w:i/>
                <w:iCs/>
              </w:rPr>
              <w:t>N</w:t>
            </w:r>
            <w:r w:rsidRPr="00E2173A">
              <w:rPr>
                <w:i/>
                <w:iCs/>
              </w:rPr>
              <w:t>ote: for direct prediction, the counter should be n1’,n2’,n3’</w:t>
            </w:r>
          </w:p>
        </w:tc>
      </w:tr>
    </w:tbl>
    <w:p w14:paraId="2AEA6CCF" w14:textId="77777777" w:rsidR="00B17CA3" w:rsidRDefault="002B2F63" w:rsidP="00DF228B">
      <w:pPr>
        <w:spacing w:beforeLines="50" w:before="120" w:after="120"/>
        <w:rPr>
          <w:rFonts w:eastAsiaTheme="minorEastAsia" w:hint="eastAsia"/>
          <w:lang w:eastAsia="zh-CN"/>
        </w:rPr>
      </w:pPr>
      <w:r>
        <w:rPr>
          <w:rFonts w:eastAsiaTheme="minorEastAsia" w:hint="eastAsia"/>
          <w:lang w:eastAsia="zh-CN"/>
        </w:rPr>
        <w:t xml:space="preserve">Basically, the F1 score </w:t>
      </w:r>
      <w:r w:rsidRPr="002B2F63">
        <w:rPr>
          <w:rFonts w:eastAsiaTheme="minorEastAsia"/>
          <w:lang w:eastAsia="zh-CN"/>
        </w:rPr>
        <w:t>a metric used to evaluate the performance of classification models</w:t>
      </w:r>
      <w:r w:rsidR="00677CDC">
        <w:rPr>
          <w:rFonts w:eastAsiaTheme="minorEastAsia" w:hint="eastAsia"/>
          <w:lang w:eastAsia="zh-CN"/>
        </w:rPr>
        <w:t>. Hence, it is proposed that:</w:t>
      </w:r>
    </w:p>
    <w:p w14:paraId="7455E42C" w14:textId="7E5D0575" w:rsidR="002D3D7A" w:rsidRPr="00537BB0" w:rsidRDefault="002D3D7A" w:rsidP="00DF228B">
      <w:pPr>
        <w:spacing w:beforeLines="50" w:before="120" w:after="120"/>
        <w:rPr>
          <w:b/>
        </w:rPr>
      </w:pPr>
      <w:r w:rsidRPr="00533D57">
        <w:rPr>
          <w:rFonts w:eastAsiaTheme="minorEastAsia"/>
          <w:b/>
          <w:bCs/>
          <w:lang w:val="x-none" w:eastAsia="zh-CN"/>
        </w:rPr>
        <w:t>Proposal</w:t>
      </w:r>
      <w:r w:rsidRPr="00CB4F75">
        <w:rPr>
          <w:rFonts w:eastAsiaTheme="minorEastAsia"/>
          <w:b/>
          <w:lang w:val="x-none" w:eastAsia="zh-CN"/>
        </w:rPr>
        <w:t xml:space="preserve"> </w:t>
      </w:r>
      <w:r>
        <w:rPr>
          <w:rFonts w:eastAsiaTheme="minorEastAsia" w:hint="eastAsia"/>
          <w:b/>
          <w:lang w:val="x-none" w:eastAsia="zh-CN"/>
        </w:rPr>
        <w:t>5</w:t>
      </w:r>
      <w:r w:rsidRPr="00CB4F75">
        <w:rPr>
          <w:rFonts w:eastAsiaTheme="minorEastAsia"/>
          <w:b/>
          <w:lang w:val="x-none" w:eastAsia="zh-CN"/>
        </w:rPr>
        <w:t xml:space="preserve">: For measurement event prediction, </w:t>
      </w:r>
      <w:r w:rsidR="001775A3">
        <w:rPr>
          <w:rFonts w:eastAsiaTheme="minorEastAsia" w:hint="eastAsia"/>
          <w:b/>
          <w:lang w:val="x-none" w:eastAsia="zh-CN"/>
        </w:rPr>
        <w:t>F1 score</w:t>
      </w:r>
      <w:r w:rsidR="001775A3">
        <w:rPr>
          <w:rFonts w:eastAsiaTheme="minorEastAsia" w:hint="eastAsia"/>
          <w:b/>
          <w:lang w:eastAsia="zh-CN"/>
        </w:rPr>
        <w:t xml:space="preserve"> </w:t>
      </w:r>
      <w:r w:rsidR="001775A3" w:rsidRPr="000D705F">
        <w:rPr>
          <w:rFonts w:eastAsiaTheme="minorEastAsia"/>
          <w:b/>
          <w:lang w:eastAsia="zh-CN"/>
        </w:rPr>
        <w:t>can be used for performance monitoring metric</w:t>
      </w:r>
      <w:r w:rsidR="001775A3">
        <w:rPr>
          <w:rFonts w:eastAsiaTheme="minorEastAsia" w:hint="eastAsia"/>
          <w:b/>
          <w:lang w:eastAsia="zh-CN"/>
        </w:rPr>
        <w:t>.</w:t>
      </w:r>
    </w:p>
    <w:p w14:paraId="1F90B31C" w14:textId="2E32647A" w:rsidR="00D6300F" w:rsidRDefault="00DC1FD9" w:rsidP="00533D57">
      <w:pPr>
        <w:spacing w:beforeLines="50" w:before="120" w:after="120"/>
        <w:rPr>
          <w:rFonts w:eastAsiaTheme="minorEastAsia"/>
          <w:lang w:eastAsia="zh-CN"/>
        </w:rPr>
      </w:pPr>
      <w:r>
        <w:rPr>
          <w:rFonts w:eastAsiaTheme="minorEastAsia" w:hint="eastAsia"/>
          <w:lang w:eastAsia="zh-CN"/>
        </w:rPr>
        <w:t xml:space="preserve">According to the definition of </w:t>
      </w:r>
      <w:r w:rsidR="00D147F1">
        <w:rPr>
          <w:rFonts w:eastAsiaTheme="minorEastAsia" w:hint="eastAsia"/>
          <w:lang w:eastAsia="zh-CN"/>
        </w:rPr>
        <w:t xml:space="preserve">F1 score, </w:t>
      </w:r>
      <w:r w:rsidR="007543B9">
        <w:rPr>
          <w:rFonts w:eastAsiaTheme="minorEastAsia" w:hint="eastAsia"/>
          <w:lang w:eastAsia="zh-CN"/>
        </w:rPr>
        <w:t xml:space="preserve">it can be seen that </w:t>
      </w:r>
      <w:r w:rsidR="00CE4116">
        <w:rPr>
          <w:rFonts w:eastAsiaTheme="minorEastAsia" w:hint="eastAsia"/>
          <w:lang w:eastAsia="zh-CN"/>
        </w:rPr>
        <w:t>F1 score</w:t>
      </w:r>
      <w:r w:rsidR="00D147F1">
        <w:rPr>
          <w:rFonts w:eastAsiaTheme="minorEastAsia" w:hint="eastAsia"/>
          <w:lang w:eastAsia="zh-CN"/>
        </w:rPr>
        <w:t xml:space="preserve"> is the formula changing with n1, n2 and n3 which are greatly impacted by the maximum EDT. </w:t>
      </w:r>
      <w:r w:rsidR="00541F8C">
        <w:rPr>
          <w:rFonts w:eastAsiaTheme="minorEastAsia" w:hint="eastAsia"/>
          <w:lang w:eastAsia="zh-CN"/>
        </w:rPr>
        <w:t>During the simulation phase</w:t>
      </w:r>
      <w:r w:rsidR="00EF11FB">
        <w:rPr>
          <w:rFonts w:eastAsiaTheme="minorEastAsia" w:hint="eastAsia"/>
          <w:lang w:eastAsia="zh-CN"/>
        </w:rPr>
        <w:t>,</w:t>
      </w:r>
      <w:r w:rsidR="003F6170">
        <w:rPr>
          <w:rFonts w:eastAsiaTheme="minorEastAsia" w:hint="eastAsia"/>
          <w:lang w:eastAsia="zh-CN"/>
        </w:rPr>
        <w:t xml:space="preserve"> it was</w:t>
      </w:r>
      <w:r w:rsidR="00B80CAB">
        <w:rPr>
          <w:rFonts w:eastAsiaTheme="minorEastAsia" w:hint="eastAsia"/>
          <w:lang w:eastAsia="zh-CN"/>
        </w:rPr>
        <w:t xml:space="preserve"> also</w:t>
      </w:r>
      <w:r w:rsidR="003F6170">
        <w:rPr>
          <w:rFonts w:eastAsiaTheme="minorEastAsia" w:hint="eastAsia"/>
          <w:lang w:eastAsia="zh-CN"/>
        </w:rPr>
        <w:t xml:space="preserve"> observed that</w:t>
      </w:r>
      <w:r w:rsidR="00EF11FB">
        <w:rPr>
          <w:rFonts w:eastAsiaTheme="minorEastAsia" w:hint="eastAsia"/>
          <w:lang w:eastAsia="zh-CN"/>
        </w:rPr>
        <w:t xml:space="preserve"> t</w:t>
      </w:r>
      <w:r w:rsidR="00EF11FB" w:rsidRPr="00EF11FB">
        <w:rPr>
          <w:rFonts w:eastAsiaTheme="minorEastAsia"/>
          <w:lang w:eastAsia="zh-CN"/>
        </w:rPr>
        <w:t xml:space="preserve">he </w:t>
      </w:r>
      <w:r w:rsidR="00CC5A25">
        <w:rPr>
          <w:rFonts w:eastAsiaTheme="minorEastAsia" w:hint="eastAsia"/>
          <w:lang w:eastAsia="zh-CN"/>
        </w:rPr>
        <w:t>value</w:t>
      </w:r>
      <w:r w:rsidR="00EF11FB" w:rsidRPr="00EF11FB">
        <w:rPr>
          <w:rFonts w:eastAsiaTheme="minorEastAsia"/>
          <w:lang w:eastAsia="zh-CN"/>
        </w:rPr>
        <w:t xml:space="preserve"> of </w:t>
      </w:r>
      <w:r w:rsidR="00CC5A25" w:rsidRPr="007816DD">
        <w:rPr>
          <w:rFonts w:eastAsiaTheme="minorEastAsia"/>
          <w:lang w:eastAsia="zh-CN"/>
        </w:rPr>
        <w:t>missed event de</w:t>
      </w:r>
      <w:r w:rsidR="00CC5A25">
        <w:rPr>
          <w:rFonts w:eastAsiaTheme="minorEastAsia"/>
          <w:lang w:eastAsia="zh-CN"/>
        </w:rPr>
        <w:t>tection, false event detection</w:t>
      </w:r>
      <w:r w:rsidR="00CC5A25">
        <w:rPr>
          <w:rFonts w:eastAsiaTheme="minorEastAsia" w:hint="eastAsia"/>
          <w:lang w:eastAsia="zh-CN"/>
        </w:rPr>
        <w:t xml:space="preserve"> </w:t>
      </w:r>
      <w:r w:rsidR="00CC5A25" w:rsidRPr="007816DD">
        <w:rPr>
          <w:rFonts w:eastAsiaTheme="minorEastAsia"/>
          <w:lang w:eastAsia="zh-CN"/>
        </w:rPr>
        <w:t>and true event prediction</w:t>
      </w:r>
      <w:r w:rsidR="00EF11FB" w:rsidRPr="00EF11FB">
        <w:rPr>
          <w:rFonts w:eastAsiaTheme="minorEastAsia"/>
          <w:lang w:eastAsia="zh-CN"/>
        </w:rPr>
        <w:t xml:space="preserve"> </w:t>
      </w:r>
      <w:r w:rsidR="00E70B3C">
        <w:rPr>
          <w:rFonts w:eastAsiaTheme="minorEastAsia" w:hint="eastAsia"/>
          <w:lang w:eastAsia="zh-CN"/>
        </w:rPr>
        <w:t>could</w:t>
      </w:r>
      <w:r w:rsidR="00545A0D">
        <w:rPr>
          <w:rFonts w:eastAsiaTheme="minorEastAsia" w:hint="eastAsia"/>
          <w:lang w:eastAsia="zh-CN"/>
        </w:rPr>
        <w:t xml:space="preserve"> be</w:t>
      </w:r>
      <w:r w:rsidR="00545A0D" w:rsidRPr="00EF11FB">
        <w:rPr>
          <w:rFonts w:eastAsiaTheme="minorEastAsia"/>
          <w:lang w:eastAsia="zh-CN"/>
        </w:rPr>
        <w:t xml:space="preserve"> </w:t>
      </w:r>
      <w:r w:rsidR="00CC5A25">
        <w:rPr>
          <w:rFonts w:eastAsiaTheme="minorEastAsia" w:hint="eastAsia"/>
          <w:lang w:eastAsia="zh-CN"/>
        </w:rPr>
        <w:t>affected by</w:t>
      </w:r>
      <w:r w:rsidR="00EF11FB" w:rsidRPr="00EF11FB">
        <w:rPr>
          <w:rFonts w:eastAsiaTheme="minorEastAsia"/>
          <w:lang w:eastAsia="zh-CN"/>
        </w:rPr>
        <w:t xml:space="preserve"> the value of maximum ETD</w:t>
      </w:r>
      <w:r w:rsidR="001F6D2D">
        <w:rPr>
          <w:rFonts w:eastAsiaTheme="minorEastAsia" w:hint="eastAsia"/>
          <w:lang w:eastAsia="zh-CN"/>
        </w:rPr>
        <w:t xml:space="preserve"> and</w:t>
      </w:r>
      <w:bookmarkStart w:id="14" w:name="OLE_LINK17"/>
      <w:bookmarkStart w:id="15" w:name="OLE_LINK18"/>
      <w:r w:rsidR="00F659D9">
        <w:rPr>
          <w:rFonts w:eastAsiaTheme="minorEastAsia" w:hint="eastAsia"/>
          <w:lang w:eastAsia="zh-CN"/>
        </w:rPr>
        <w:t xml:space="preserve"> </w:t>
      </w:r>
      <w:r w:rsidR="0017685A">
        <w:rPr>
          <w:rFonts w:eastAsiaTheme="minorEastAsia" w:hint="eastAsia"/>
          <w:lang w:eastAsia="zh-CN"/>
        </w:rPr>
        <w:t xml:space="preserve">the maximum ETD is 80ms and </w:t>
      </w:r>
      <w:r w:rsidR="0017685A">
        <w:rPr>
          <w:rFonts w:eastAsiaTheme="minorEastAsia"/>
          <w:lang w:eastAsia="zh-CN"/>
        </w:rPr>
        <w:t>o</w:t>
      </w:r>
      <w:r w:rsidR="0017685A" w:rsidRPr="0017685A">
        <w:rPr>
          <w:rFonts w:eastAsiaTheme="minorEastAsia"/>
          <w:lang w:eastAsia="zh-CN"/>
        </w:rPr>
        <w:t>pens for more values</w:t>
      </w:r>
      <w:r w:rsidR="001F6D2D">
        <w:rPr>
          <w:rFonts w:eastAsiaTheme="minorEastAsia" w:hint="eastAsia"/>
          <w:lang w:eastAsia="zh-CN"/>
        </w:rPr>
        <w:t xml:space="preserve"> for simulation assumption</w:t>
      </w:r>
      <w:r w:rsidR="0017685A">
        <w:rPr>
          <w:rFonts w:eastAsiaTheme="minorEastAsia" w:hint="eastAsia"/>
          <w:lang w:eastAsia="zh-CN"/>
        </w:rPr>
        <w:t>.</w:t>
      </w:r>
      <w:bookmarkEnd w:id="14"/>
      <w:bookmarkEnd w:id="15"/>
      <w:r w:rsidR="0017685A" w:rsidRPr="0017685A">
        <w:rPr>
          <w:rFonts w:eastAsiaTheme="minorEastAsia"/>
          <w:lang w:eastAsia="zh-CN"/>
        </w:rPr>
        <w:t xml:space="preserve"> </w:t>
      </w:r>
      <w:r w:rsidR="000C5671">
        <w:rPr>
          <w:rFonts w:eastAsiaTheme="minorEastAsia" w:hint="eastAsia"/>
          <w:lang w:eastAsia="zh-CN"/>
        </w:rPr>
        <w:t>The longer of the maximum EDT, the higher of F1 score</w:t>
      </w:r>
      <w:r w:rsidR="00256AEA">
        <w:rPr>
          <w:rFonts w:eastAsiaTheme="minorEastAsia" w:hint="eastAsia"/>
          <w:lang w:eastAsia="zh-CN"/>
        </w:rPr>
        <w:t xml:space="preserve"> and vice versa. </w:t>
      </w:r>
    </w:p>
    <w:p w14:paraId="5B7BAB59" w14:textId="1A101067" w:rsidR="000279D4" w:rsidRPr="00F659D9" w:rsidRDefault="000279D4" w:rsidP="00CC5A25">
      <w:pPr>
        <w:spacing w:beforeLines="50" w:before="120" w:after="120"/>
        <w:rPr>
          <w:rFonts w:eastAsiaTheme="minorEastAsia"/>
          <w:b/>
          <w:bCs/>
          <w:lang w:eastAsia="zh-CN"/>
        </w:rPr>
      </w:pPr>
      <w:r w:rsidRPr="00F659D9">
        <w:rPr>
          <w:rFonts w:eastAsiaTheme="minorEastAsia"/>
          <w:b/>
          <w:bCs/>
          <w:lang w:eastAsia="zh-CN"/>
        </w:rPr>
        <w:t xml:space="preserve">Observation </w:t>
      </w:r>
      <w:r w:rsidR="00B54249">
        <w:rPr>
          <w:rFonts w:eastAsiaTheme="minorEastAsia" w:hint="eastAsia"/>
          <w:b/>
          <w:bCs/>
          <w:lang w:eastAsia="zh-CN"/>
        </w:rPr>
        <w:t>2</w:t>
      </w:r>
      <w:r w:rsidRPr="00F659D9">
        <w:rPr>
          <w:rFonts w:eastAsiaTheme="minorEastAsia"/>
          <w:b/>
          <w:bCs/>
          <w:lang w:eastAsia="zh-CN"/>
        </w:rPr>
        <w:t>: Maximum EDT plays important role of value of F1 score calculation of AIML model.</w:t>
      </w:r>
    </w:p>
    <w:p w14:paraId="21256A5F" w14:textId="41A5F506" w:rsidR="004363A0" w:rsidRDefault="004363A0" w:rsidP="00D46ED9">
      <w:pPr>
        <w:spacing w:beforeLines="50" w:before="120" w:after="120"/>
        <w:rPr>
          <w:rFonts w:eastAsiaTheme="minorEastAsia"/>
          <w:lang w:eastAsia="zh-CN"/>
        </w:rPr>
      </w:pPr>
      <w:r w:rsidRPr="00D6300F">
        <w:rPr>
          <w:rFonts w:eastAsiaTheme="minorEastAsia"/>
          <w:lang w:eastAsia="zh-CN"/>
        </w:rPr>
        <w:t xml:space="preserve">Considering the significant impact of variables </w:t>
      </w:r>
      <w:r w:rsidRPr="00EF11FB">
        <w:rPr>
          <w:rFonts w:eastAsiaTheme="minorEastAsia"/>
          <w:lang w:eastAsia="zh-CN"/>
        </w:rPr>
        <w:t>maximum ETD</w:t>
      </w:r>
      <w:r w:rsidRPr="00D6300F">
        <w:rPr>
          <w:rFonts w:eastAsiaTheme="minorEastAsia"/>
          <w:lang w:eastAsia="zh-CN"/>
        </w:rPr>
        <w:t xml:space="preserve"> on the performance monitoring</w:t>
      </w:r>
      <w:r w:rsidR="00546093">
        <w:rPr>
          <w:rFonts w:eastAsiaTheme="minorEastAsia" w:hint="eastAsia"/>
          <w:lang w:eastAsia="zh-CN"/>
        </w:rPr>
        <w:t xml:space="preserve">, it is suggested that maximum EDT is aligned between UE and network to </w:t>
      </w:r>
      <w:r w:rsidR="00546093">
        <w:rPr>
          <w:rFonts w:eastAsiaTheme="minorEastAsia"/>
          <w:lang w:eastAsia="zh-CN"/>
        </w:rPr>
        <w:t>facilitate</w:t>
      </w:r>
      <w:r w:rsidR="00546093">
        <w:rPr>
          <w:rFonts w:eastAsiaTheme="minorEastAsia" w:hint="eastAsia"/>
          <w:lang w:eastAsia="zh-CN"/>
        </w:rPr>
        <w:t xml:space="preserve"> </w:t>
      </w:r>
      <w:r w:rsidRPr="0017685A">
        <w:rPr>
          <w:rFonts w:eastAsiaTheme="minorEastAsia"/>
          <w:lang w:eastAsia="zh-CN"/>
        </w:rPr>
        <w:t>model management decision</w:t>
      </w:r>
      <w:r w:rsidR="00546093">
        <w:rPr>
          <w:rFonts w:eastAsiaTheme="minorEastAsia" w:hint="eastAsia"/>
          <w:lang w:eastAsia="zh-CN"/>
        </w:rPr>
        <w:t xml:space="preserve">. </w:t>
      </w:r>
      <w:r w:rsidRPr="008F4692">
        <w:rPr>
          <w:rFonts w:eastAsiaTheme="minorEastAsia"/>
          <w:lang w:eastAsia="zh-CN"/>
        </w:rPr>
        <w:t xml:space="preserve">RAN2 </w:t>
      </w:r>
      <w:r w:rsidR="00F30ED0">
        <w:rPr>
          <w:rFonts w:eastAsiaTheme="minorEastAsia" w:hint="eastAsia"/>
          <w:lang w:eastAsia="zh-CN"/>
        </w:rPr>
        <w:t>can</w:t>
      </w:r>
      <w:r>
        <w:rPr>
          <w:rFonts w:eastAsiaTheme="minorEastAsia" w:hint="eastAsia"/>
          <w:lang w:eastAsia="zh-CN"/>
        </w:rPr>
        <w:t xml:space="preserve"> </w:t>
      </w:r>
      <w:r w:rsidRPr="008F4692">
        <w:rPr>
          <w:rFonts w:eastAsiaTheme="minorEastAsia"/>
          <w:lang w:eastAsia="zh-CN"/>
        </w:rPr>
        <w:t>discuss</w:t>
      </w:r>
      <w:r w:rsidR="00546093">
        <w:rPr>
          <w:rFonts w:eastAsiaTheme="minorEastAsia" w:hint="eastAsia"/>
          <w:lang w:eastAsia="zh-CN"/>
        </w:rPr>
        <w:t xml:space="preserve"> </w:t>
      </w:r>
      <w:r w:rsidRPr="008F4692">
        <w:rPr>
          <w:rFonts w:eastAsiaTheme="minorEastAsia"/>
          <w:lang w:eastAsia="zh-CN"/>
        </w:rPr>
        <w:t xml:space="preserve">whether </w:t>
      </w:r>
      <w:r w:rsidRPr="00EF11FB">
        <w:rPr>
          <w:rFonts w:eastAsiaTheme="minorEastAsia"/>
          <w:lang w:eastAsia="zh-CN"/>
        </w:rPr>
        <w:t>maximum ETD</w:t>
      </w:r>
      <w:r w:rsidRPr="008F4692">
        <w:rPr>
          <w:rFonts w:eastAsiaTheme="minorEastAsia"/>
          <w:lang w:eastAsia="zh-CN"/>
        </w:rPr>
        <w:t xml:space="preserve"> is a fixed value</w:t>
      </w:r>
      <w:r w:rsidR="00F30ED0">
        <w:rPr>
          <w:rFonts w:eastAsiaTheme="minorEastAsia" w:hint="eastAsia"/>
          <w:lang w:eastAsia="zh-CN"/>
        </w:rPr>
        <w:t xml:space="preserve">, e.g., preconfigured in the specification, </w:t>
      </w:r>
      <w:r w:rsidRPr="008F4692">
        <w:rPr>
          <w:rFonts w:eastAsiaTheme="minorEastAsia"/>
          <w:lang w:eastAsia="zh-CN"/>
        </w:rPr>
        <w:t>or a variable value c</w:t>
      </w:r>
      <w:r w:rsidR="007B1D60">
        <w:rPr>
          <w:rFonts w:eastAsiaTheme="minorEastAsia" w:hint="eastAsia"/>
          <w:lang w:eastAsia="zh-CN"/>
        </w:rPr>
        <w:t>onfigured</w:t>
      </w:r>
      <w:r w:rsidRPr="008F4692">
        <w:rPr>
          <w:rFonts w:eastAsiaTheme="minorEastAsia"/>
          <w:lang w:eastAsia="zh-CN"/>
        </w:rPr>
        <w:t xml:space="preserve"> by NW</w:t>
      </w:r>
      <w:r>
        <w:rPr>
          <w:rFonts w:eastAsiaTheme="minorEastAsia" w:hint="eastAsia"/>
          <w:lang w:eastAsia="zh-CN"/>
        </w:rPr>
        <w:t>.</w:t>
      </w:r>
    </w:p>
    <w:p w14:paraId="0D33FFFC" w14:textId="379E2382" w:rsidR="00F606AD" w:rsidRPr="00D46ED9" w:rsidRDefault="00EC53A2" w:rsidP="00D46ED9">
      <w:pPr>
        <w:spacing w:beforeLines="50" w:before="120" w:after="120"/>
        <w:rPr>
          <w:rFonts w:eastAsiaTheme="minorEastAsia"/>
          <w:b/>
          <w:lang w:val="x-none" w:eastAsia="zh-CN"/>
        </w:rPr>
      </w:pPr>
      <w:r w:rsidRPr="00CB4F75">
        <w:rPr>
          <w:rFonts w:eastAsiaTheme="minorEastAsia"/>
          <w:b/>
          <w:lang w:val="x-none" w:eastAsia="zh-CN"/>
        </w:rPr>
        <w:t>Proposal</w:t>
      </w:r>
      <w:r w:rsidR="00EF02EF">
        <w:rPr>
          <w:rFonts w:eastAsiaTheme="minorEastAsia" w:hint="eastAsia"/>
          <w:b/>
          <w:lang w:val="x-none" w:eastAsia="zh-CN"/>
        </w:rPr>
        <w:t xml:space="preserve"> </w:t>
      </w:r>
      <w:r w:rsidR="0071735C">
        <w:rPr>
          <w:rFonts w:eastAsiaTheme="minorEastAsia" w:hint="eastAsia"/>
          <w:b/>
          <w:lang w:val="x-none" w:eastAsia="zh-CN"/>
        </w:rPr>
        <w:t>6</w:t>
      </w:r>
      <w:r w:rsidRPr="00CB4F75">
        <w:rPr>
          <w:rFonts w:eastAsiaTheme="minorEastAsia"/>
          <w:b/>
          <w:lang w:val="x-none" w:eastAsia="zh-CN"/>
        </w:rPr>
        <w:t xml:space="preserve">: </w:t>
      </w:r>
      <w:r w:rsidR="00AF090A" w:rsidRPr="00AF090A">
        <w:rPr>
          <w:rFonts w:eastAsiaTheme="minorEastAsia"/>
          <w:b/>
          <w:lang w:val="x-none" w:eastAsia="zh-CN"/>
        </w:rPr>
        <w:t xml:space="preserve">For </w:t>
      </w:r>
      <w:r w:rsidR="00D7720D">
        <w:rPr>
          <w:rFonts w:eastAsiaTheme="minorEastAsia" w:hint="eastAsia"/>
          <w:b/>
          <w:lang w:val="x-none" w:eastAsia="zh-CN"/>
        </w:rPr>
        <w:t xml:space="preserve">performance monitoring of </w:t>
      </w:r>
      <w:r w:rsidR="001F30B2" w:rsidRPr="001F30B2">
        <w:rPr>
          <w:rFonts w:eastAsiaTheme="minorEastAsia"/>
          <w:b/>
          <w:lang w:val="x-none" w:eastAsia="zh-CN"/>
        </w:rPr>
        <w:t>indirect measurement event prediction</w:t>
      </w:r>
      <w:r w:rsidR="00AF090A" w:rsidRPr="00AF090A">
        <w:rPr>
          <w:rFonts w:eastAsiaTheme="minorEastAsia"/>
          <w:b/>
          <w:lang w:val="x-none" w:eastAsia="zh-CN"/>
        </w:rPr>
        <w:t xml:space="preserve">, RAN2 </w:t>
      </w:r>
      <w:r w:rsidR="008F4692" w:rsidRPr="008F4692">
        <w:rPr>
          <w:rFonts w:eastAsiaTheme="minorEastAsia"/>
          <w:b/>
          <w:lang w:val="x-none" w:eastAsia="zh-CN"/>
        </w:rPr>
        <w:t>discuss whether maximum ETD is a fixed value or a variable value controlled by NW</w:t>
      </w:r>
      <w:r w:rsidR="00653F2B">
        <w:rPr>
          <w:rFonts w:eastAsiaTheme="minorEastAsia" w:hint="eastAsia"/>
          <w:b/>
          <w:lang w:val="x-none" w:eastAsia="zh-CN"/>
        </w:rPr>
        <w:t xml:space="preserve"> for F1 score calculation</w:t>
      </w:r>
      <w:r w:rsidR="007D174A">
        <w:rPr>
          <w:rFonts w:eastAsiaTheme="minorEastAsia" w:hint="eastAsia"/>
          <w:b/>
          <w:lang w:val="x-none" w:eastAsia="zh-CN"/>
        </w:rPr>
        <w:t>.</w:t>
      </w:r>
    </w:p>
    <w:p w14:paraId="32A6A2A2" w14:textId="77777777" w:rsidR="0071735C" w:rsidRPr="0071735C" w:rsidRDefault="0071735C" w:rsidP="00793DDA">
      <w:pPr>
        <w:pStyle w:val="20"/>
        <w:numPr>
          <w:ilvl w:val="1"/>
          <w:numId w:val="7"/>
        </w:numPr>
        <w:spacing w:after="120"/>
        <w:rPr>
          <w:rFonts w:eastAsiaTheme="minorEastAsia"/>
          <w:lang w:eastAsia="zh-CN"/>
        </w:rPr>
      </w:pPr>
      <w:r w:rsidRPr="0071735C">
        <w:rPr>
          <w:rFonts w:eastAsiaTheme="minorEastAsia"/>
          <w:lang w:eastAsia="zh-CN"/>
        </w:rPr>
        <w:lastRenderedPageBreak/>
        <w:t>Monitoring report</w:t>
      </w:r>
    </w:p>
    <w:p w14:paraId="1EF00C9D" w14:textId="77777777" w:rsidR="00D30895" w:rsidRPr="00D30895" w:rsidRDefault="00222E2A" w:rsidP="00222E2A">
      <w:pPr>
        <w:spacing w:beforeLines="50" w:before="120" w:after="120"/>
        <w:rPr>
          <w:rFonts w:eastAsiaTheme="minorEastAsia"/>
          <w:lang w:eastAsia="zh-CN"/>
        </w:rPr>
      </w:pPr>
      <w:r w:rsidRPr="00222E2A">
        <w:rPr>
          <w:rFonts w:eastAsiaTheme="minorEastAsia" w:hint="eastAsia"/>
          <w:lang w:eastAsia="zh-CN"/>
        </w:rPr>
        <w:t xml:space="preserve">In the last RAN1 120bis meeting, </w:t>
      </w:r>
      <w:r w:rsidR="0002236D" w:rsidRPr="00125F7F">
        <w:t>the type of resource for the set for monitoring</w:t>
      </w:r>
      <w:r w:rsidR="0002236D">
        <w:rPr>
          <w:rFonts w:eastAsiaTheme="minorEastAsia" w:hint="eastAsia"/>
          <w:lang w:eastAsia="zh-CN"/>
        </w:rPr>
        <w:t xml:space="preserve"> and </w:t>
      </w:r>
      <w:r w:rsidR="00D30895">
        <w:rPr>
          <w:rFonts w:eastAsiaTheme="minorEastAsia" w:hint="eastAsia"/>
          <w:lang w:eastAsia="zh-CN"/>
        </w:rPr>
        <w:t>the</w:t>
      </w:r>
      <w:r w:rsidR="00D30895">
        <w:t xml:space="preserve"> report type</w:t>
      </w:r>
      <w:r w:rsidR="00D30895">
        <w:rPr>
          <w:rFonts w:eastAsiaTheme="minorEastAsia" w:hint="eastAsia"/>
          <w:lang w:eastAsia="zh-CN"/>
        </w:rPr>
        <w:t xml:space="preserve"> </w:t>
      </w:r>
      <w:r w:rsidR="00D30895" w:rsidRPr="00D30895">
        <w:rPr>
          <w:rFonts w:eastAsiaTheme="minorEastAsia"/>
          <w:lang w:eastAsia="zh-CN"/>
        </w:rPr>
        <w:t xml:space="preserve">of </w:t>
      </w:r>
      <w:r w:rsidR="00D30895">
        <w:rPr>
          <w:rFonts w:eastAsiaTheme="minorEastAsia" w:hint="eastAsia"/>
          <w:lang w:eastAsia="zh-CN"/>
        </w:rPr>
        <w:t>inference</w:t>
      </w:r>
      <w:r w:rsidR="00D30895" w:rsidRPr="00D30895">
        <w:rPr>
          <w:rFonts w:eastAsiaTheme="minorEastAsia"/>
          <w:lang w:eastAsia="zh-CN"/>
        </w:rPr>
        <w:t xml:space="preserve"> and </w:t>
      </w:r>
      <w:r w:rsidR="00D30895">
        <w:rPr>
          <w:rFonts w:eastAsiaTheme="minorEastAsia" w:hint="eastAsia"/>
          <w:lang w:eastAsia="zh-CN"/>
        </w:rPr>
        <w:t>performance monitoring</w:t>
      </w:r>
      <w:r w:rsidR="004A425B">
        <w:rPr>
          <w:rFonts w:eastAsiaTheme="minorEastAsia" w:hint="eastAsia"/>
          <w:lang w:eastAsia="zh-CN"/>
        </w:rPr>
        <w:t xml:space="preserve"> in BM</w:t>
      </w:r>
      <w:r w:rsidR="00D30895" w:rsidRPr="00D30895">
        <w:rPr>
          <w:rFonts w:eastAsiaTheme="minorEastAsia"/>
          <w:lang w:eastAsia="zh-CN"/>
        </w:rPr>
        <w:t xml:space="preserve"> </w:t>
      </w:r>
      <w:r w:rsidR="00067D8C">
        <w:rPr>
          <w:rFonts w:eastAsiaTheme="minorEastAsia" w:hint="eastAsia"/>
          <w:lang w:eastAsia="zh-CN"/>
        </w:rPr>
        <w:t>was</w:t>
      </w:r>
      <w:r w:rsidR="00D30895" w:rsidRPr="00D30895">
        <w:rPr>
          <w:rFonts w:eastAsiaTheme="minorEastAsia"/>
          <w:lang w:eastAsia="zh-CN"/>
        </w:rPr>
        <w:t xml:space="preserve"> discussed</w:t>
      </w:r>
      <w:r w:rsidR="00BC6F82">
        <w:rPr>
          <w:rFonts w:eastAsiaTheme="minorEastAsia" w:hint="eastAsia"/>
          <w:lang w:eastAsia="zh-CN"/>
        </w:rPr>
        <w:t xml:space="preserve">, </w:t>
      </w:r>
      <w:r w:rsidR="00BC6F82" w:rsidRPr="00BC6F82">
        <w:rPr>
          <w:rFonts w:eastAsiaTheme="minorEastAsia"/>
          <w:lang w:eastAsia="zh-CN"/>
        </w:rPr>
        <w:t>and it was agreed that:</w:t>
      </w:r>
    </w:p>
    <w:tbl>
      <w:tblPr>
        <w:tblStyle w:val="a4"/>
        <w:tblW w:w="0" w:type="auto"/>
        <w:tblLook w:val="04A0" w:firstRow="1" w:lastRow="0" w:firstColumn="1" w:lastColumn="0" w:noHBand="0" w:noVBand="1"/>
      </w:tblPr>
      <w:tblGrid>
        <w:gridCol w:w="8522"/>
      </w:tblGrid>
      <w:tr w:rsidR="006D1DA3" w14:paraId="7E7B94CD" w14:textId="77777777" w:rsidTr="0020716D">
        <w:tc>
          <w:tcPr>
            <w:tcW w:w="8522" w:type="dxa"/>
          </w:tcPr>
          <w:p w14:paraId="7A20A0FF" w14:textId="77777777" w:rsidR="0002236D" w:rsidRPr="00125F7F" w:rsidRDefault="0002236D" w:rsidP="0002236D">
            <w:pPr>
              <w:spacing w:after="120"/>
              <w:rPr>
                <w:rFonts w:eastAsia="等线"/>
                <w:highlight w:val="green"/>
                <w:lang w:eastAsia="zh-CN"/>
              </w:rPr>
            </w:pPr>
            <w:r w:rsidRPr="00125F7F">
              <w:rPr>
                <w:rFonts w:eastAsia="等线" w:hint="eastAsia"/>
                <w:highlight w:val="green"/>
              </w:rPr>
              <w:t>Agreement</w:t>
            </w:r>
            <w:r>
              <w:rPr>
                <w:rFonts w:eastAsia="等线" w:hint="eastAsia"/>
                <w:highlight w:val="green"/>
                <w:lang w:eastAsia="zh-CN"/>
              </w:rPr>
              <w:t xml:space="preserve"> of RAN1</w:t>
            </w:r>
          </w:p>
          <w:p w14:paraId="50CD5F28" w14:textId="77777777" w:rsidR="0002236D" w:rsidRDefault="0002236D" w:rsidP="0002236D">
            <w:pPr>
              <w:spacing w:after="120"/>
              <w:rPr>
                <w:rFonts w:eastAsiaTheme="minorEastAsia"/>
                <w:lang w:eastAsia="zh-CN"/>
              </w:rPr>
            </w:pPr>
            <w:r w:rsidRPr="00125F7F">
              <w:t>For UE-sided model monitoring Type 1 option 2, regarding the type of resource for the set for monitoring, support at least periodic CSI-RS, semi-persistent CSI-RS and SSB</w:t>
            </w:r>
            <w:r>
              <w:t>.</w:t>
            </w:r>
          </w:p>
          <w:p w14:paraId="71C85992" w14:textId="77777777" w:rsidR="0002236D" w:rsidRDefault="0002236D" w:rsidP="0002236D">
            <w:pPr>
              <w:spacing w:after="120"/>
              <w:rPr>
                <w:rFonts w:eastAsia="等线"/>
                <w:highlight w:val="green"/>
                <w:lang w:eastAsia="zh-CN"/>
              </w:rPr>
            </w:pPr>
            <w:r w:rsidRPr="00125F7F">
              <w:rPr>
                <w:rFonts w:eastAsia="等线" w:hint="eastAsia"/>
                <w:highlight w:val="green"/>
              </w:rPr>
              <w:t>Agreement</w:t>
            </w:r>
            <w:r>
              <w:rPr>
                <w:rFonts w:eastAsia="等线" w:hint="eastAsia"/>
                <w:highlight w:val="green"/>
                <w:lang w:eastAsia="zh-CN"/>
              </w:rPr>
              <w:t xml:space="preserve"> of RAN1</w:t>
            </w:r>
          </w:p>
          <w:p w14:paraId="2E21204A" w14:textId="77777777" w:rsidR="006D1DA3" w:rsidRPr="00125F7F" w:rsidRDefault="006D1DA3" w:rsidP="0020716D">
            <w:pPr>
              <w:spacing w:after="120"/>
            </w:pPr>
            <w:r w:rsidRPr="00125F7F">
              <w:t>For UE-sided model monitoring Type 1 option 2, support the following combination for inference report type and monitoring report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795"/>
              <w:gridCol w:w="2074"/>
              <w:gridCol w:w="2074"/>
            </w:tblGrid>
            <w:tr w:rsidR="006D1DA3" w:rsidRPr="00125F7F" w14:paraId="71664CDB" w14:textId="77777777" w:rsidTr="0020716D">
              <w:tc>
                <w:tcPr>
                  <w:tcW w:w="1418" w:type="pct"/>
                  <w:tcBorders>
                    <w:tl2br w:val="single" w:sz="4" w:space="0" w:color="auto"/>
                  </w:tcBorders>
                  <w:shd w:val="clear" w:color="auto" w:fill="D9D9D9"/>
                </w:tcPr>
                <w:p w14:paraId="47E0803D" w14:textId="77777777" w:rsidR="006D1DA3" w:rsidRPr="00125F7F" w:rsidRDefault="006D1DA3" w:rsidP="0020716D">
                  <w:pPr>
                    <w:spacing w:after="120"/>
                    <w:jc w:val="right"/>
                    <w:rPr>
                      <w:rFonts w:ascii="Arial" w:hAnsi="Arial" w:cs="Arial"/>
                      <w:sz w:val="16"/>
                      <w:szCs w:val="16"/>
                    </w:rPr>
                  </w:pPr>
                  <w:r w:rsidRPr="00125F7F">
                    <w:rPr>
                      <w:rFonts w:ascii="Arial" w:hAnsi="Arial" w:cs="Arial"/>
                      <w:sz w:val="16"/>
                      <w:szCs w:val="16"/>
                    </w:rPr>
                    <w:t>Monitoring report type</w:t>
                  </w:r>
                </w:p>
                <w:p w14:paraId="0AA47756"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Inference report type</w:t>
                  </w:r>
                </w:p>
              </w:tc>
              <w:tc>
                <w:tcPr>
                  <w:tcW w:w="1082" w:type="pct"/>
                  <w:shd w:val="clear" w:color="auto" w:fill="D9D9D9"/>
                </w:tcPr>
                <w:p w14:paraId="6282C32E"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P report</w:t>
                  </w:r>
                </w:p>
              </w:tc>
              <w:tc>
                <w:tcPr>
                  <w:tcW w:w="1250" w:type="pct"/>
                  <w:shd w:val="clear" w:color="auto" w:fill="D9D9D9"/>
                </w:tcPr>
                <w:p w14:paraId="4D86AA9B"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SP report</w:t>
                  </w:r>
                </w:p>
              </w:tc>
              <w:tc>
                <w:tcPr>
                  <w:tcW w:w="1250" w:type="pct"/>
                  <w:shd w:val="clear" w:color="auto" w:fill="D9D9D9"/>
                </w:tcPr>
                <w:p w14:paraId="424BCF8E"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AP report</w:t>
                  </w:r>
                </w:p>
              </w:tc>
            </w:tr>
            <w:tr w:rsidR="006D1DA3" w:rsidRPr="00125F7F" w14:paraId="6F687E75" w14:textId="77777777" w:rsidTr="0020716D">
              <w:tc>
                <w:tcPr>
                  <w:tcW w:w="1418" w:type="pct"/>
                  <w:shd w:val="clear" w:color="auto" w:fill="auto"/>
                </w:tcPr>
                <w:p w14:paraId="7C9F5854"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AP report</w:t>
                  </w:r>
                </w:p>
              </w:tc>
              <w:tc>
                <w:tcPr>
                  <w:tcW w:w="1082" w:type="pct"/>
                  <w:shd w:val="clear" w:color="auto" w:fill="auto"/>
                </w:tcPr>
                <w:p w14:paraId="080C8894" w14:textId="77777777" w:rsidR="006D1DA3" w:rsidRPr="00125F7F" w:rsidRDefault="006D1DA3" w:rsidP="0020716D">
                  <w:pPr>
                    <w:spacing w:after="120" w:line="276" w:lineRule="auto"/>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63E04532" w14:textId="77777777" w:rsidR="006D1DA3" w:rsidRPr="00125F7F" w:rsidRDefault="006D1DA3" w:rsidP="0020716D">
                  <w:pPr>
                    <w:spacing w:after="120"/>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2DCB682E" w14:textId="77777777" w:rsidR="006D1DA3" w:rsidRPr="00125F7F" w:rsidRDefault="006D1DA3" w:rsidP="0020716D">
                  <w:pPr>
                    <w:spacing w:after="120" w:line="276" w:lineRule="auto"/>
                    <w:rPr>
                      <w:rFonts w:ascii="Arial" w:hAnsi="Arial" w:cs="Arial"/>
                      <w:bCs/>
                      <w:sz w:val="16"/>
                      <w:szCs w:val="16"/>
                    </w:rPr>
                  </w:pPr>
                  <w:r w:rsidRPr="00125F7F">
                    <w:rPr>
                      <w:rFonts w:ascii="Arial" w:hAnsi="Arial" w:cs="Arial"/>
                      <w:bCs/>
                      <w:sz w:val="16"/>
                      <w:szCs w:val="16"/>
                    </w:rPr>
                    <w:t>Support</w:t>
                  </w:r>
                  <w:r w:rsidRPr="00125F7F">
                    <w:rPr>
                      <w:rFonts w:ascii="Arial" w:hAnsi="Arial" w:cs="Arial"/>
                      <w:bCs/>
                      <w:color w:val="FF0000"/>
                      <w:sz w:val="16"/>
                      <w:szCs w:val="16"/>
                      <w:lang w:eastAsia="zh-TW"/>
                    </w:rPr>
                    <w:t xml:space="preserve"> </w:t>
                  </w:r>
                </w:p>
              </w:tc>
            </w:tr>
            <w:tr w:rsidR="006D1DA3" w:rsidRPr="00125F7F" w14:paraId="003A780E" w14:textId="77777777" w:rsidTr="0020716D">
              <w:tc>
                <w:tcPr>
                  <w:tcW w:w="1418" w:type="pct"/>
                  <w:shd w:val="clear" w:color="auto" w:fill="auto"/>
                </w:tcPr>
                <w:p w14:paraId="16C82EDD"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SP report</w:t>
                  </w:r>
                </w:p>
              </w:tc>
              <w:tc>
                <w:tcPr>
                  <w:tcW w:w="1082" w:type="pct"/>
                  <w:shd w:val="clear" w:color="auto" w:fill="auto"/>
                </w:tcPr>
                <w:p w14:paraId="18BA9E8B" w14:textId="77777777" w:rsidR="006D1DA3" w:rsidRPr="00125F7F" w:rsidRDefault="006D1DA3" w:rsidP="0020716D">
                  <w:pPr>
                    <w:spacing w:after="120"/>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4A60EE32" w14:textId="77777777" w:rsidR="006D1DA3" w:rsidRPr="00125F7F" w:rsidRDefault="006D1DA3" w:rsidP="0020716D">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039EDABF" w14:textId="77777777" w:rsidR="006D1DA3" w:rsidRPr="00125F7F" w:rsidRDefault="006D1DA3" w:rsidP="0020716D">
                  <w:pPr>
                    <w:spacing w:after="120" w:line="276" w:lineRule="auto"/>
                    <w:rPr>
                      <w:rFonts w:ascii="Arial" w:hAnsi="Arial" w:cs="Arial"/>
                      <w:bCs/>
                      <w:sz w:val="16"/>
                      <w:szCs w:val="16"/>
                    </w:rPr>
                  </w:pPr>
                  <w:r w:rsidRPr="00125F7F">
                    <w:rPr>
                      <w:rFonts w:ascii="Arial" w:hAnsi="Arial" w:cs="Arial"/>
                      <w:bCs/>
                      <w:sz w:val="16"/>
                      <w:szCs w:val="16"/>
                    </w:rPr>
                    <w:t>Support</w:t>
                  </w:r>
                </w:p>
              </w:tc>
            </w:tr>
            <w:tr w:rsidR="006D1DA3" w:rsidRPr="00125F7F" w14:paraId="50D20712" w14:textId="77777777" w:rsidTr="0020716D">
              <w:tc>
                <w:tcPr>
                  <w:tcW w:w="1418" w:type="pct"/>
                  <w:shd w:val="clear" w:color="auto" w:fill="auto"/>
                </w:tcPr>
                <w:p w14:paraId="5E1C5A12" w14:textId="77777777" w:rsidR="006D1DA3" w:rsidRPr="00125F7F" w:rsidRDefault="006D1DA3" w:rsidP="0020716D">
                  <w:pPr>
                    <w:spacing w:after="120"/>
                    <w:rPr>
                      <w:rFonts w:ascii="Arial" w:hAnsi="Arial" w:cs="Arial"/>
                      <w:sz w:val="16"/>
                      <w:szCs w:val="16"/>
                    </w:rPr>
                  </w:pPr>
                  <w:r w:rsidRPr="00125F7F">
                    <w:rPr>
                      <w:rFonts w:ascii="Arial" w:hAnsi="Arial" w:cs="Arial"/>
                      <w:sz w:val="16"/>
                      <w:szCs w:val="16"/>
                    </w:rPr>
                    <w:t>P report</w:t>
                  </w:r>
                </w:p>
              </w:tc>
              <w:tc>
                <w:tcPr>
                  <w:tcW w:w="1082" w:type="pct"/>
                  <w:shd w:val="clear" w:color="auto" w:fill="auto"/>
                </w:tcPr>
                <w:p w14:paraId="00B84C18" w14:textId="77777777" w:rsidR="006D1DA3" w:rsidRPr="00125F7F" w:rsidRDefault="006D1DA3" w:rsidP="0020716D">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394BF7A1" w14:textId="77777777" w:rsidR="006D1DA3" w:rsidRPr="00125F7F" w:rsidRDefault="006D1DA3" w:rsidP="0020716D">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3267BD32" w14:textId="77777777" w:rsidR="006D1DA3" w:rsidRPr="00125F7F" w:rsidRDefault="006D1DA3" w:rsidP="0020716D">
                  <w:pPr>
                    <w:spacing w:after="120" w:line="276" w:lineRule="auto"/>
                    <w:rPr>
                      <w:rFonts w:ascii="Arial" w:hAnsi="Arial" w:cs="Arial"/>
                      <w:bCs/>
                      <w:sz w:val="16"/>
                      <w:szCs w:val="16"/>
                    </w:rPr>
                  </w:pPr>
                  <w:r w:rsidRPr="00125F7F">
                    <w:rPr>
                      <w:rFonts w:ascii="Arial" w:hAnsi="Arial" w:cs="Arial"/>
                      <w:bCs/>
                      <w:sz w:val="16"/>
                      <w:szCs w:val="16"/>
                    </w:rPr>
                    <w:t>Support</w:t>
                  </w:r>
                </w:p>
              </w:tc>
            </w:tr>
          </w:tbl>
          <w:p w14:paraId="24662A90" w14:textId="77777777" w:rsidR="006D1DA3" w:rsidRDefault="006D1DA3" w:rsidP="0020716D">
            <w:pPr>
              <w:spacing w:after="120"/>
            </w:pPr>
          </w:p>
        </w:tc>
      </w:tr>
    </w:tbl>
    <w:p w14:paraId="6608690B" w14:textId="562DC434" w:rsidR="00BC6F82" w:rsidRDefault="00BC6F82" w:rsidP="008F024F">
      <w:pPr>
        <w:spacing w:beforeLines="50" w:before="120" w:after="120"/>
        <w:rPr>
          <w:rFonts w:eastAsiaTheme="minorEastAsia"/>
          <w:lang w:eastAsia="zh-CN"/>
        </w:rPr>
      </w:pPr>
      <w:bookmarkStart w:id="16" w:name="OLE_LINK5"/>
      <w:bookmarkStart w:id="17" w:name="OLE_LINK6"/>
      <w:bookmarkStart w:id="18" w:name="OLE_LINK3"/>
      <w:bookmarkStart w:id="19" w:name="OLE_LINK4"/>
      <w:r w:rsidRPr="00BC6F82">
        <w:rPr>
          <w:rFonts w:eastAsiaTheme="minorEastAsia"/>
          <w:lang w:eastAsia="zh-CN"/>
        </w:rPr>
        <w:t xml:space="preserve">According to the conclusion of RAN1, it can be seen that </w:t>
      </w:r>
      <w:r w:rsidR="008F024F" w:rsidRPr="008F024F">
        <w:rPr>
          <w:rFonts w:eastAsiaTheme="minorEastAsia"/>
          <w:lang w:eastAsia="zh-CN"/>
        </w:rPr>
        <w:t>periodic CSI-RS,</w:t>
      </w:r>
      <w:r w:rsidR="008F024F">
        <w:rPr>
          <w:rFonts w:eastAsiaTheme="minorEastAsia" w:hint="eastAsia"/>
          <w:lang w:eastAsia="zh-CN"/>
        </w:rPr>
        <w:t xml:space="preserve"> </w:t>
      </w:r>
      <w:r w:rsidR="008F024F" w:rsidRPr="008F024F">
        <w:rPr>
          <w:rFonts w:eastAsiaTheme="minorEastAsia"/>
          <w:lang w:eastAsia="zh-CN"/>
        </w:rPr>
        <w:t xml:space="preserve">semi-persistent CSI-RS and SSB </w:t>
      </w:r>
      <w:r w:rsidR="008F024F">
        <w:rPr>
          <w:rFonts w:eastAsiaTheme="minorEastAsia" w:hint="eastAsia"/>
          <w:lang w:eastAsia="zh-CN"/>
        </w:rPr>
        <w:t xml:space="preserve">are supported and </w:t>
      </w:r>
      <w:r w:rsidRPr="00BC6F82">
        <w:rPr>
          <w:rFonts w:eastAsiaTheme="minorEastAsia"/>
          <w:lang w:eastAsia="zh-CN"/>
        </w:rPr>
        <w:t xml:space="preserve">aperiodic RS is not applicable to monitoring. </w:t>
      </w:r>
      <w:r w:rsidR="008F133F">
        <w:rPr>
          <w:rFonts w:eastAsiaTheme="minorEastAsia" w:hint="eastAsia"/>
          <w:lang w:eastAsia="zh-CN"/>
        </w:rPr>
        <w:t>For</w:t>
      </w:r>
      <w:r w:rsidR="008F024F">
        <w:rPr>
          <w:rFonts w:eastAsiaTheme="minorEastAsia" w:hint="eastAsia"/>
          <w:lang w:eastAsia="zh-CN"/>
        </w:rPr>
        <w:t xml:space="preserve"> </w:t>
      </w:r>
      <w:r w:rsidR="008F133F" w:rsidRPr="00BC6F82">
        <w:rPr>
          <w:rFonts w:eastAsiaTheme="minorEastAsia"/>
          <w:lang w:eastAsia="zh-CN"/>
        </w:rPr>
        <w:t>aperiodic RS</w:t>
      </w:r>
      <w:r w:rsidR="008F133F">
        <w:rPr>
          <w:rFonts w:eastAsiaTheme="minorEastAsia" w:hint="eastAsia"/>
          <w:lang w:eastAsia="zh-CN"/>
        </w:rPr>
        <w:t xml:space="preserve">, the </w:t>
      </w:r>
      <w:r w:rsidR="008F133F" w:rsidRPr="008F133F">
        <w:rPr>
          <w:rFonts w:eastAsiaTheme="minorEastAsia"/>
          <w:lang w:eastAsia="zh-CN"/>
        </w:rPr>
        <w:t>measurement</w:t>
      </w:r>
      <w:r w:rsidR="008F133F" w:rsidRPr="00BC6F82">
        <w:rPr>
          <w:rFonts w:eastAsiaTheme="minorEastAsia"/>
          <w:lang w:eastAsia="zh-CN"/>
        </w:rPr>
        <w:t xml:space="preserve"> </w:t>
      </w:r>
      <w:r w:rsidR="008F133F">
        <w:rPr>
          <w:rFonts w:eastAsiaTheme="minorEastAsia" w:hint="eastAsia"/>
          <w:lang w:eastAsia="zh-CN"/>
        </w:rPr>
        <w:t>is</w:t>
      </w:r>
      <w:r w:rsidR="008F133F" w:rsidRPr="008F133F">
        <w:rPr>
          <w:rFonts w:eastAsiaTheme="minorEastAsia"/>
          <w:lang w:eastAsia="zh-CN"/>
        </w:rPr>
        <w:t xml:space="preserve"> one-shot</w:t>
      </w:r>
      <w:r w:rsidR="008F133F">
        <w:rPr>
          <w:rFonts w:eastAsiaTheme="minorEastAsia" w:hint="eastAsia"/>
          <w:lang w:eastAsia="zh-CN"/>
        </w:rPr>
        <w:t xml:space="preserve"> and </w:t>
      </w:r>
      <w:r w:rsidR="008F133F" w:rsidRPr="008F133F">
        <w:rPr>
          <w:rFonts w:eastAsiaTheme="minorEastAsia"/>
          <w:lang w:eastAsia="zh-CN"/>
        </w:rPr>
        <w:t>the monitoring metric may not be reliable</w:t>
      </w:r>
      <w:r w:rsidR="008F133F">
        <w:rPr>
          <w:rFonts w:eastAsiaTheme="minorEastAsia" w:hint="eastAsia"/>
          <w:lang w:eastAsia="zh-CN"/>
        </w:rPr>
        <w:t xml:space="preserve">, </w:t>
      </w:r>
      <w:r w:rsidR="008709AC">
        <w:rPr>
          <w:rFonts w:eastAsiaTheme="minorEastAsia" w:hint="eastAsia"/>
          <w:lang w:eastAsia="zh-CN"/>
        </w:rPr>
        <w:t>e</w:t>
      </w:r>
      <w:r w:rsidR="008709AC" w:rsidRPr="008709AC">
        <w:rPr>
          <w:rFonts w:eastAsiaTheme="minorEastAsia"/>
          <w:lang w:eastAsia="zh-CN"/>
        </w:rPr>
        <w:t xml:space="preserve">specially for the </w:t>
      </w:r>
      <w:r w:rsidR="008709AC">
        <w:t>measurement event prediction</w:t>
      </w:r>
      <w:r w:rsidR="00E37425">
        <w:rPr>
          <w:rFonts w:eastAsiaTheme="minorEastAsia" w:hint="eastAsia"/>
          <w:lang w:eastAsia="zh-CN"/>
        </w:rPr>
        <w:t>.</w:t>
      </w:r>
      <w:r w:rsidR="008709AC">
        <w:rPr>
          <w:rFonts w:eastAsiaTheme="minorEastAsia" w:hint="eastAsia"/>
          <w:lang w:eastAsia="zh-CN"/>
        </w:rPr>
        <w:t xml:space="preserve"> </w:t>
      </w:r>
      <w:r w:rsidR="00E37425">
        <w:rPr>
          <w:rFonts w:eastAsiaTheme="minorEastAsia" w:hint="eastAsia"/>
          <w:lang w:eastAsia="zh-CN"/>
        </w:rPr>
        <w:t>F</w:t>
      </w:r>
      <w:r w:rsidRPr="00BC6F82">
        <w:rPr>
          <w:rFonts w:eastAsiaTheme="minorEastAsia"/>
          <w:lang w:eastAsia="zh-CN"/>
        </w:rPr>
        <w:t xml:space="preserve">or AI mobility, </w:t>
      </w:r>
      <w:r w:rsidR="00B8777F">
        <w:rPr>
          <w:rFonts w:eastAsiaTheme="minorEastAsia" w:hint="eastAsia"/>
          <w:lang w:eastAsia="zh-CN"/>
        </w:rPr>
        <w:t>we think the type of resource for performance monitoring</w:t>
      </w:r>
      <w:r w:rsidR="00B422DD" w:rsidRPr="00B422DD">
        <w:t xml:space="preserve"> </w:t>
      </w:r>
      <w:r w:rsidR="00B422DD" w:rsidRPr="00B422DD">
        <w:rPr>
          <w:rFonts w:eastAsiaTheme="minorEastAsia"/>
          <w:lang w:eastAsia="zh-CN"/>
        </w:rPr>
        <w:t>should follow inference</w:t>
      </w:r>
      <w:r w:rsidR="00B422DD">
        <w:rPr>
          <w:rFonts w:eastAsiaTheme="minorEastAsia" w:hint="eastAsia"/>
          <w:lang w:eastAsia="zh-CN"/>
        </w:rPr>
        <w:t xml:space="preserve"> </w:t>
      </w:r>
      <w:r w:rsidR="00B422DD">
        <w:t>configuration</w:t>
      </w:r>
      <w:r w:rsidR="00D56C15">
        <w:rPr>
          <w:rFonts w:eastAsiaTheme="minorEastAsia" w:hint="eastAsia"/>
          <w:lang w:eastAsia="zh-CN"/>
        </w:rPr>
        <w:t>.</w:t>
      </w:r>
    </w:p>
    <w:bookmarkEnd w:id="16"/>
    <w:bookmarkEnd w:id="17"/>
    <w:p w14:paraId="6994CE97" w14:textId="78A94427" w:rsidR="00853248" w:rsidRPr="00DF228B" w:rsidRDefault="00853248" w:rsidP="003C3155">
      <w:pPr>
        <w:spacing w:beforeLines="50" w:before="120" w:after="120"/>
        <w:rPr>
          <w:rFonts w:eastAsiaTheme="minorEastAsia"/>
          <w:b/>
          <w:bCs/>
          <w:lang w:val="x-none" w:eastAsia="zh-CN"/>
        </w:rPr>
      </w:pPr>
      <w:r w:rsidRPr="00DF228B">
        <w:rPr>
          <w:rFonts w:eastAsiaTheme="minorEastAsia"/>
          <w:b/>
          <w:bCs/>
          <w:lang w:val="x-none" w:eastAsia="zh-CN"/>
        </w:rPr>
        <w:t>Proposal 7: For UE-sided model monitoring with UE assistance, regarding the monitoring object, it can follow the inference configuration.</w:t>
      </w:r>
    </w:p>
    <w:p w14:paraId="408FAA39" w14:textId="5A9036D7" w:rsidR="003C3155" w:rsidRDefault="00BC6F82" w:rsidP="003C3155">
      <w:pPr>
        <w:spacing w:beforeLines="50" w:before="120" w:after="120"/>
        <w:rPr>
          <w:rFonts w:eastAsiaTheme="minorEastAsia"/>
          <w:bCs/>
          <w:lang w:eastAsia="zh-CN"/>
        </w:rPr>
      </w:pPr>
      <w:r>
        <w:rPr>
          <w:rFonts w:eastAsiaTheme="minorEastAsia" w:hint="eastAsia"/>
          <w:lang w:eastAsia="zh-CN"/>
        </w:rPr>
        <w:t>In addition, b</w:t>
      </w:r>
      <w:r w:rsidR="00760B04" w:rsidRPr="00760B04">
        <w:rPr>
          <w:rFonts w:eastAsiaTheme="minorEastAsia" w:hint="eastAsia"/>
          <w:lang w:eastAsia="zh-CN"/>
        </w:rPr>
        <w:t xml:space="preserve">ased on the above agreement, </w:t>
      </w:r>
      <w:r w:rsidR="00125B7E" w:rsidRPr="00125B7E">
        <w:rPr>
          <w:rFonts w:eastAsiaTheme="minorEastAsia"/>
          <w:lang w:eastAsia="zh-CN"/>
        </w:rPr>
        <w:t xml:space="preserve">for </w:t>
      </w:r>
      <w:r w:rsidR="002D3730">
        <w:rPr>
          <w:rFonts w:eastAsiaTheme="minorEastAsia" w:hint="eastAsia"/>
          <w:lang w:eastAsia="zh-CN"/>
        </w:rPr>
        <w:t>Type 1</w:t>
      </w:r>
      <w:r w:rsidR="00B422DD">
        <w:rPr>
          <w:rFonts w:eastAsiaTheme="minorEastAsia" w:hint="eastAsia"/>
          <w:lang w:eastAsia="zh-CN"/>
        </w:rPr>
        <w:t xml:space="preserve"> with </w:t>
      </w:r>
      <w:r w:rsidR="00C76558">
        <w:rPr>
          <w:rFonts w:eastAsiaTheme="minorEastAsia" w:hint="eastAsia"/>
          <w:lang w:eastAsia="zh-CN"/>
        </w:rPr>
        <w:t>O</w:t>
      </w:r>
      <w:r w:rsidR="00C76558" w:rsidRPr="00125B7E">
        <w:rPr>
          <w:rFonts w:eastAsiaTheme="minorEastAsia"/>
          <w:lang w:eastAsia="zh-CN"/>
        </w:rPr>
        <w:t xml:space="preserve">ption </w:t>
      </w:r>
      <w:r w:rsidR="00125B7E" w:rsidRPr="00125B7E">
        <w:rPr>
          <w:rFonts w:eastAsiaTheme="minorEastAsia"/>
          <w:lang w:eastAsia="zh-CN"/>
        </w:rPr>
        <w:t>2</w:t>
      </w:r>
      <w:r w:rsidR="005C0A03">
        <w:rPr>
          <w:rFonts w:eastAsiaTheme="minorEastAsia" w:hint="eastAsia"/>
          <w:lang w:eastAsia="zh-CN"/>
        </w:rPr>
        <w:t xml:space="preserve"> </w:t>
      </w:r>
      <w:r w:rsidR="00A006CD">
        <w:rPr>
          <w:rFonts w:eastAsiaTheme="minorEastAsia" w:hint="eastAsia"/>
          <w:lang w:eastAsia="zh-CN"/>
        </w:rPr>
        <w:t>where</w:t>
      </w:r>
      <w:r w:rsidR="005C0A03">
        <w:rPr>
          <w:rFonts w:eastAsiaTheme="minorEastAsia" w:hint="eastAsia"/>
          <w:lang w:eastAsia="zh-CN"/>
        </w:rPr>
        <w:t xml:space="preserve"> </w:t>
      </w:r>
      <w:r w:rsidR="00125B7E" w:rsidRPr="00125B7E">
        <w:rPr>
          <w:rFonts w:eastAsiaTheme="minorEastAsia"/>
          <w:lang w:eastAsia="zh-CN"/>
        </w:rPr>
        <w:t>UE calculates performance metric(s)</w:t>
      </w:r>
      <w:r w:rsidR="005C0A03">
        <w:rPr>
          <w:rFonts w:eastAsiaTheme="minorEastAsia" w:hint="eastAsia"/>
          <w:lang w:eastAsia="zh-CN"/>
        </w:rPr>
        <w:t xml:space="preserve"> and </w:t>
      </w:r>
      <w:r w:rsidR="00125B7E" w:rsidRPr="00125B7E">
        <w:rPr>
          <w:rFonts w:eastAsiaTheme="minorEastAsia"/>
          <w:lang w:eastAsia="zh-CN"/>
        </w:rPr>
        <w:t>reports it to NW or reports an event to NW based on the performance metric(s), P/SP/AP reporting for performance monitoring is supported</w:t>
      </w:r>
      <w:r w:rsidR="002D3730">
        <w:rPr>
          <w:rFonts w:eastAsiaTheme="minorEastAsia" w:hint="eastAsia"/>
          <w:lang w:eastAsia="zh-CN"/>
        </w:rPr>
        <w:t xml:space="preserve"> for BM</w:t>
      </w:r>
      <w:r w:rsidR="00125B7E" w:rsidRPr="00125B7E">
        <w:rPr>
          <w:rFonts w:eastAsiaTheme="minorEastAsia"/>
          <w:lang w:eastAsia="zh-CN"/>
        </w:rPr>
        <w:t xml:space="preserve">. </w:t>
      </w:r>
      <w:bookmarkStart w:id="20" w:name="OLE_LINK10"/>
      <w:bookmarkEnd w:id="18"/>
      <w:bookmarkEnd w:id="19"/>
      <w:r w:rsidR="004A425B">
        <w:rPr>
          <w:rFonts w:eastAsiaTheme="minorEastAsia" w:hint="eastAsia"/>
          <w:lang w:eastAsia="zh-CN"/>
        </w:rPr>
        <w:t xml:space="preserve">For </w:t>
      </w:r>
      <w:r w:rsidR="001C12D0">
        <w:rPr>
          <w:rFonts w:eastAsiaTheme="minorEastAsia"/>
          <w:lang w:eastAsia="zh-CN"/>
        </w:rPr>
        <w:t>performance</w:t>
      </w:r>
      <w:r w:rsidR="001C12D0">
        <w:rPr>
          <w:rFonts w:eastAsiaTheme="minorEastAsia" w:hint="eastAsia"/>
          <w:lang w:eastAsia="zh-CN"/>
        </w:rPr>
        <w:t xml:space="preserve"> </w:t>
      </w:r>
      <w:r w:rsidR="001C12D0">
        <w:rPr>
          <w:rFonts w:eastAsiaTheme="minorEastAsia"/>
          <w:lang w:eastAsia="zh-CN"/>
        </w:rPr>
        <w:t>monitoring</w:t>
      </w:r>
      <w:r w:rsidR="001C12D0">
        <w:rPr>
          <w:rFonts w:eastAsiaTheme="minorEastAsia" w:hint="eastAsia"/>
          <w:lang w:eastAsia="zh-CN"/>
        </w:rPr>
        <w:t xml:space="preserve"> of </w:t>
      </w:r>
      <w:r w:rsidR="004A425B" w:rsidRPr="004A425B">
        <w:rPr>
          <w:rFonts w:eastAsiaTheme="minorEastAsia"/>
          <w:lang w:eastAsia="zh-CN"/>
        </w:rPr>
        <w:t>RRM measurement prediction</w:t>
      </w:r>
      <w:r w:rsidR="004A425B">
        <w:rPr>
          <w:rFonts w:eastAsiaTheme="minorEastAsia" w:hint="eastAsia"/>
          <w:lang w:eastAsia="zh-CN"/>
        </w:rPr>
        <w:t xml:space="preserve"> </w:t>
      </w:r>
      <w:r w:rsidR="00657A00">
        <w:rPr>
          <w:rFonts w:eastAsiaTheme="minorEastAsia" w:hint="eastAsia"/>
          <w:lang w:eastAsia="zh-CN"/>
        </w:rPr>
        <w:t>and m</w:t>
      </w:r>
      <w:r w:rsidR="004A425B" w:rsidRPr="004A425B">
        <w:rPr>
          <w:rFonts w:eastAsiaTheme="minorEastAsia"/>
          <w:lang w:eastAsia="zh-CN"/>
        </w:rPr>
        <w:t>easurement event prediction</w:t>
      </w:r>
      <w:r w:rsidR="00657A00">
        <w:rPr>
          <w:rFonts w:eastAsiaTheme="minorEastAsia" w:hint="eastAsia"/>
          <w:lang w:eastAsia="zh-CN"/>
        </w:rPr>
        <w:t xml:space="preserve">, </w:t>
      </w:r>
      <w:r w:rsidR="003C3155">
        <w:rPr>
          <w:rFonts w:eastAsia="Malgun Gothic"/>
          <w:bCs/>
          <w:lang w:eastAsia="ko-KR"/>
        </w:rPr>
        <w:t>the following options</w:t>
      </w:r>
      <w:r w:rsidR="003C3155">
        <w:rPr>
          <w:rFonts w:eastAsiaTheme="minorEastAsia" w:hint="eastAsia"/>
          <w:bCs/>
          <w:lang w:eastAsia="zh-CN"/>
        </w:rPr>
        <w:t xml:space="preserve"> can be considered:</w:t>
      </w:r>
    </w:p>
    <w:p w14:paraId="628227BE" w14:textId="77777777" w:rsidR="003C3155" w:rsidRDefault="003C3155" w:rsidP="009C3F61">
      <w:pPr>
        <w:pStyle w:val="ad"/>
        <w:numPr>
          <w:ilvl w:val="0"/>
          <w:numId w:val="11"/>
        </w:numPr>
        <w:spacing w:beforeLines="50" w:before="120" w:after="120"/>
        <w:ind w:leftChars="0"/>
        <w:rPr>
          <w:rStyle w:val="B1Char1"/>
          <w:rFonts w:eastAsiaTheme="minorEastAsia"/>
          <w:bCs/>
          <w:lang w:val="en-US" w:eastAsia="zh-CN"/>
        </w:rPr>
      </w:pPr>
      <w:r>
        <w:rPr>
          <w:rStyle w:val="B1Char1"/>
          <w:rFonts w:eastAsiaTheme="minorEastAsia"/>
          <w:bCs/>
          <w:lang w:val="en-US" w:eastAsia="zh-CN"/>
        </w:rPr>
        <w:t>O</w:t>
      </w:r>
      <w:r>
        <w:rPr>
          <w:rStyle w:val="B1Char1"/>
          <w:rFonts w:eastAsiaTheme="minorEastAsia" w:hint="eastAsia"/>
          <w:bCs/>
          <w:lang w:val="en-US" w:eastAsia="zh-CN"/>
        </w:rPr>
        <w:t>ption 1:P</w:t>
      </w:r>
      <w:r w:rsidRPr="003C3155">
        <w:rPr>
          <w:rStyle w:val="B1Char1"/>
          <w:rFonts w:eastAsiaTheme="minorEastAsia"/>
          <w:bCs/>
          <w:lang w:val="en-US" w:eastAsia="zh-CN"/>
        </w:rPr>
        <w:t>eriodical reporting</w:t>
      </w:r>
    </w:p>
    <w:p w14:paraId="363B9877" w14:textId="77777777" w:rsidR="003C3155" w:rsidRDefault="003C3155" w:rsidP="009C3F61">
      <w:pPr>
        <w:pStyle w:val="ad"/>
        <w:numPr>
          <w:ilvl w:val="0"/>
          <w:numId w:val="11"/>
        </w:numPr>
        <w:spacing w:beforeLines="50" w:before="120" w:after="120"/>
        <w:ind w:leftChars="0"/>
        <w:rPr>
          <w:rStyle w:val="B1Char1"/>
          <w:rFonts w:eastAsiaTheme="minorEastAsia"/>
          <w:bCs/>
          <w:lang w:val="en-US" w:eastAsia="zh-CN"/>
        </w:rPr>
      </w:pPr>
      <w:r>
        <w:rPr>
          <w:rStyle w:val="B1Char1"/>
          <w:rFonts w:eastAsiaTheme="minorEastAsia"/>
          <w:bCs/>
          <w:lang w:val="en-US" w:eastAsia="zh-CN"/>
        </w:rPr>
        <w:t>O</w:t>
      </w:r>
      <w:r>
        <w:rPr>
          <w:rStyle w:val="B1Char1"/>
          <w:rFonts w:eastAsiaTheme="minorEastAsia" w:hint="eastAsia"/>
          <w:bCs/>
          <w:lang w:val="en-US" w:eastAsia="zh-CN"/>
        </w:rPr>
        <w:t>ption 2: R</w:t>
      </w:r>
      <w:r w:rsidRPr="003C3155">
        <w:rPr>
          <w:rStyle w:val="B1Char1"/>
          <w:rFonts w:eastAsiaTheme="minorEastAsia"/>
          <w:bCs/>
          <w:lang w:val="en-US" w:eastAsia="zh-CN"/>
        </w:rPr>
        <w:t>eporting after being triggered by NW</w:t>
      </w:r>
    </w:p>
    <w:p w14:paraId="2754CB0C" w14:textId="32741FD3" w:rsidR="008F024F" w:rsidRDefault="008F024F" w:rsidP="008F024F">
      <w:pPr>
        <w:spacing w:beforeLines="50" w:before="120" w:after="120"/>
        <w:rPr>
          <w:rFonts w:eastAsiaTheme="minorEastAsia"/>
          <w:b/>
          <w:lang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w:t>
      </w:r>
      <w:r w:rsidR="0071735C">
        <w:rPr>
          <w:rFonts w:eastAsiaTheme="minorEastAsia" w:hint="eastAsia"/>
          <w:b/>
          <w:lang w:val="x-none" w:eastAsia="zh-CN"/>
        </w:rPr>
        <w:t>8</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monitoring </w:t>
      </w:r>
      <w:r>
        <w:rPr>
          <w:rFonts w:eastAsia="Malgun Gothic"/>
          <w:b/>
          <w:lang w:eastAsia="ko-KR"/>
        </w:rPr>
        <w:t>report, RAN2 can study the following options</w:t>
      </w:r>
      <w:r>
        <w:rPr>
          <w:rFonts w:eastAsiaTheme="minorEastAsia" w:hint="eastAsia"/>
          <w:b/>
          <w:lang w:eastAsia="zh-CN"/>
        </w:rPr>
        <w:t>:</w:t>
      </w:r>
    </w:p>
    <w:p w14:paraId="7AFE5F93" w14:textId="08518DE6" w:rsidR="008F024F" w:rsidRPr="00085A38" w:rsidRDefault="008F024F" w:rsidP="008F024F">
      <w:pPr>
        <w:pStyle w:val="B3"/>
        <w:numPr>
          <w:ilvl w:val="0"/>
          <w:numId w:val="12"/>
        </w:numPr>
        <w:spacing w:after="120"/>
        <w:rPr>
          <w:b/>
        </w:rPr>
      </w:pPr>
      <w:r w:rsidRPr="00085A38">
        <w:rPr>
          <w:b/>
        </w:rPr>
        <w:t>O</w:t>
      </w:r>
      <w:r w:rsidRPr="00085A38">
        <w:rPr>
          <w:rFonts w:hint="eastAsia"/>
          <w:b/>
        </w:rPr>
        <w:t xml:space="preserve">ption </w:t>
      </w:r>
      <w:r w:rsidR="00D87D56">
        <w:rPr>
          <w:rFonts w:hint="eastAsia"/>
          <w:b/>
          <w:lang w:eastAsia="zh-CN"/>
        </w:rPr>
        <w:t>A</w:t>
      </w:r>
      <w:r w:rsidRPr="00085A38">
        <w:rPr>
          <w:rFonts w:hint="eastAsia"/>
          <w:b/>
        </w:rPr>
        <w:t>:</w:t>
      </w:r>
      <w:r w:rsidR="00D87D56">
        <w:rPr>
          <w:rFonts w:hint="eastAsia"/>
          <w:b/>
          <w:lang w:eastAsia="zh-CN"/>
        </w:rPr>
        <w:t xml:space="preserve"> </w:t>
      </w:r>
      <w:r w:rsidRPr="00085A38">
        <w:rPr>
          <w:rFonts w:hint="eastAsia"/>
          <w:b/>
        </w:rPr>
        <w:t>P</w:t>
      </w:r>
      <w:r w:rsidRPr="00085A38">
        <w:rPr>
          <w:b/>
        </w:rPr>
        <w:t>eriodical reporting</w:t>
      </w:r>
      <w:r w:rsidR="00A63252">
        <w:rPr>
          <w:rFonts w:hint="eastAsia"/>
          <w:b/>
          <w:lang w:eastAsia="zh-CN"/>
        </w:rPr>
        <w:t>;</w:t>
      </w:r>
    </w:p>
    <w:p w14:paraId="0BA590E7" w14:textId="438CB149" w:rsidR="008F024F" w:rsidRPr="00085A38" w:rsidRDefault="008F024F" w:rsidP="008F024F">
      <w:pPr>
        <w:pStyle w:val="B3"/>
        <w:numPr>
          <w:ilvl w:val="0"/>
          <w:numId w:val="12"/>
        </w:numPr>
        <w:spacing w:after="120"/>
        <w:rPr>
          <w:b/>
        </w:rPr>
      </w:pPr>
      <w:r w:rsidRPr="00085A38">
        <w:rPr>
          <w:b/>
        </w:rPr>
        <w:t>O</w:t>
      </w:r>
      <w:r w:rsidRPr="00085A38">
        <w:rPr>
          <w:rFonts w:hint="eastAsia"/>
          <w:b/>
        </w:rPr>
        <w:t xml:space="preserve">ption </w:t>
      </w:r>
      <w:r w:rsidR="00D87D56">
        <w:rPr>
          <w:rFonts w:hint="eastAsia"/>
          <w:b/>
          <w:lang w:eastAsia="zh-CN"/>
        </w:rPr>
        <w:t>B</w:t>
      </w:r>
      <w:r w:rsidRPr="00085A38">
        <w:rPr>
          <w:rFonts w:hint="eastAsia"/>
          <w:b/>
        </w:rPr>
        <w:t>: R</w:t>
      </w:r>
      <w:r w:rsidRPr="00085A38">
        <w:rPr>
          <w:b/>
        </w:rPr>
        <w:t>eporting triggered by NW</w:t>
      </w:r>
      <w:r w:rsidR="00A63252">
        <w:rPr>
          <w:rFonts w:hint="eastAsia"/>
          <w:b/>
          <w:lang w:eastAsia="zh-CN"/>
        </w:rPr>
        <w:t>.</w:t>
      </w:r>
    </w:p>
    <w:p w14:paraId="69B4A331" w14:textId="552FA579" w:rsidR="004406B5" w:rsidRDefault="00314788" w:rsidP="0041685F">
      <w:pPr>
        <w:spacing w:beforeLines="50" w:before="120" w:after="120"/>
        <w:rPr>
          <w:rStyle w:val="B1Char1"/>
          <w:rFonts w:eastAsiaTheme="minorEastAsia"/>
          <w:bCs/>
          <w:lang w:val="en-US" w:eastAsia="zh-CN"/>
        </w:rPr>
      </w:pPr>
      <w:bookmarkStart w:id="21" w:name="OLE_LINK12"/>
      <w:r>
        <w:rPr>
          <w:rStyle w:val="B1Char1"/>
          <w:rFonts w:eastAsiaTheme="minorEastAsia" w:hint="eastAsia"/>
          <w:bCs/>
          <w:lang w:val="en-US" w:eastAsia="zh-CN"/>
        </w:rPr>
        <w:t>F</w:t>
      </w:r>
      <w:r>
        <w:rPr>
          <w:rFonts w:eastAsiaTheme="minorEastAsia" w:hint="eastAsia"/>
          <w:lang w:eastAsia="zh-CN"/>
        </w:rPr>
        <w:t xml:space="preserve">or </w:t>
      </w:r>
      <w:r w:rsidRPr="00314788">
        <w:rPr>
          <w:rStyle w:val="B1Char1"/>
          <w:rFonts w:eastAsiaTheme="minorEastAsia"/>
          <w:bCs/>
          <w:lang w:val="en-US" w:eastAsia="zh-CN"/>
        </w:rPr>
        <w:t>direct measurement event prediction</w:t>
      </w:r>
      <w:r>
        <w:rPr>
          <w:rStyle w:val="B1Char1"/>
          <w:rFonts w:eastAsiaTheme="minorEastAsia" w:hint="eastAsia"/>
          <w:bCs/>
          <w:lang w:val="en-US" w:eastAsia="zh-CN"/>
        </w:rPr>
        <w:t xml:space="preserve">, </w:t>
      </w:r>
      <w:r w:rsidR="008709AC" w:rsidRPr="008709AC">
        <w:rPr>
          <w:rStyle w:val="B1Char1"/>
          <w:rFonts w:eastAsiaTheme="minorEastAsia"/>
          <w:bCs/>
          <w:lang w:val="en-US" w:eastAsia="zh-CN"/>
        </w:rPr>
        <w:t>periodic</w:t>
      </w:r>
      <w:r w:rsidR="008709AC">
        <w:rPr>
          <w:rStyle w:val="B1Char1"/>
          <w:rFonts w:eastAsiaTheme="minorEastAsia" w:hint="eastAsia"/>
          <w:bCs/>
          <w:lang w:val="en-US" w:eastAsia="zh-CN"/>
        </w:rPr>
        <w:t xml:space="preserve"> </w:t>
      </w:r>
      <w:r w:rsidR="008709AC" w:rsidRPr="008709AC">
        <w:rPr>
          <w:rStyle w:val="B1Char1"/>
          <w:rFonts w:eastAsiaTheme="minorEastAsia"/>
          <w:bCs/>
          <w:lang w:val="en-US" w:eastAsia="zh-CN"/>
        </w:rPr>
        <w:t>reporting</w:t>
      </w:r>
      <w:r w:rsidR="008709AC" w:rsidRPr="008709AC" w:rsidDel="008709AC">
        <w:rPr>
          <w:rStyle w:val="B1Char1"/>
          <w:rFonts w:eastAsiaTheme="minorEastAsia" w:hint="eastAsia"/>
          <w:bCs/>
          <w:lang w:val="en-US" w:eastAsia="zh-CN"/>
        </w:rPr>
        <w:t xml:space="preserve"> </w:t>
      </w:r>
      <w:r w:rsidRPr="00314788">
        <w:rPr>
          <w:rStyle w:val="B1Char1"/>
          <w:rFonts w:eastAsiaTheme="minorEastAsia"/>
          <w:bCs/>
          <w:lang w:val="en-US" w:eastAsia="zh-CN"/>
        </w:rPr>
        <w:t>may lead to an unnecessarily signaling load</w:t>
      </w:r>
      <w:r>
        <w:rPr>
          <w:rStyle w:val="B1Char1"/>
          <w:rFonts w:eastAsiaTheme="minorEastAsia" w:hint="eastAsia"/>
          <w:bCs/>
          <w:lang w:val="en-US" w:eastAsia="zh-CN"/>
        </w:rPr>
        <w:t xml:space="preserve"> since </w:t>
      </w:r>
      <w:r w:rsidRPr="00314788">
        <w:rPr>
          <w:rStyle w:val="B1Char1"/>
          <w:rFonts w:eastAsiaTheme="minorEastAsia"/>
          <w:bCs/>
          <w:lang w:val="en-US" w:eastAsia="zh-CN"/>
        </w:rPr>
        <w:t>measureme</w:t>
      </w:r>
      <w:r>
        <w:rPr>
          <w:rStyle w:val="B1Char1"/>
          <w:rFonts w:eastAsiaTheme="minorEastAsia" w:hint="eastAsia"/>
          <w:bCs/>
          <w:lang w:val="en-US" w:eastAsia="zh-CN"/>
        </w:rPr>
        <w:t>n</w:t>
      </w:r>
      <w:r w:rsidRPr="00314788">
        <w:rPr>
          <w:rStyle w:val="B1Char1"/>
          <w:rFonts w:eastAsiaTheme="minorEastAsia"/>
          <w:bCs/>
          <w:lang w:val="en-US" w:eastAsia="zh-CN"/>
        </w:rPr>
        <w:t xml:space="preserve">t events </w:t>
      </w:r>
      <w:r>
        <w:rPr>
          <w:rStyle w:val="B1Char1"/>
          <w:rFonts w:eastAsiaTheme="minorEastAsia" w:hint="eastAsia"/>
          <w:bCs/>
          <w:lang w:val="en-US" w:eastAsia="zh-CN"/>
        </w:rPr>
        <w:t xml:space="preserve">may be </w:t>
      </w:r>
      <w:r w:rsidRPr="00314788">
        <w:rPr>
          <w:rStyle w:val="B1Char1"/>
          <w:rFonts w:eastAsiaTheme="minorEastAsia"/>
          <w:bCs/>
          <w:lang w:val="en-US" w:eastAsia="zh-CN"/>
        </w:rPr>
        <w:t>rarely predicted</w:t>
      </w:r>
      <w:r>
        <w:rPr>
          <w:rStyle w:val="B1Char1"/>
          <w:rFonts w:eastAsiaTheme="minorEastAsia" w:hint="eastAsia"/>
          <w:bCs/>
          <w:lang w:val="en-US" w:eastAsia="zh-CN"/>
        </w:rPr>
        <w:t xml:space="preserve">. </w:t>
      </w:r>
      <w:r w:rsidRPr="00314788">
        <w:rPr>
          <w:rStyle w:val="B1Char1"/>
          <w:rFonts w:eastAsiaTheme="minorEastAsia"/>
          <w:bCs/>
          <w:lang w:val="en-US" w:eastAsia="zh-CN"/>
        </w:rPr>
        <w:t xml:space="preserve">As a result, </w:t>
      </w:r>
      <w:r>
        <w:rPr>
          <w:rStyle w:val="B1Char1"/>
          <w:rFonts w:eastAsiaTheme="minorEastAsia" w:hint="eastAsia"/>
          <w:bCs/>
          <w:lang w:val="en-US" w:eastAsia="zh-CN"/>
        </w:rPr>
        <w:t xml:space="preserve">the </w:t>
      </w:r>
      <w:r w:rsidRPr="00314788">
        <w:rPr>
          <w:rStyle w:val="B1Char1"/>
          <w:rFonts w:eastAsiaTheme="minorEastAsia"/>
          <w:bCs/>
          <w:lang w:val="en-US" w:eastAsia="zh-CN"/>
        </w:rPr>
        <w:t>missed event detection, false event detection, true event prediction</w:t>
      </w:r>
      <w:r>
        <w:rPr>
          <w:rStyle w:val="B1Char1"/>
          <w:rFonts w:eastAsiaTheme="minorEastAsia" w:hint="eastAsia"/>
          <w:bCs/>
          <w:lang w:val="en-US" w:eastAsia="zh-CN"/>
        </w:rPr>
        <w:t xml:space="preserve"> and F1 score may all be equal to 0. </w:t>
      </w:r>
      <w:r>
        <w:rPr>
          <w:rStyle w:val="B1Char1"/>
          <w:rFonts w:eastAsiaTheme="minorEastAsia"/>
          <w:bCs/>
          <w:lang w:val="en-US" w:eastAsia="zh-CN"/>
        </w:rPr>
        <w:t>T</w:t>
      </w:r>
      <w:r>
        <w:rPr>
          <w:rStyle w:val="B1Char1"/>
          <w:rFonts w:eastAsiaTheme="minorEastAsia" w:hint="eastAsia"/>
          <w:bCs/>
          <w:lang w:val="en-US" w:eastAsia="zh-CN"/>
        </w:rPr>
        <w:t xml:space="preserve">herefore, </w:t>
      </w:r>
      <w:r w:rsidR="004F22D5">
        <w:rPr>
          <w:rStyle w:val="B1Char1"/>
          <w:rFonts w:eastAsiaTheme="minorEastAsia" w:hint="eastAsia"/>
          <w:bCs/>
          <w:lang w:val="en-US" w:eastAsia="zh-CN"/>
        </w:rPr>
        <w:t>O</w:t>
      </w:r>
      <w:r>
        <w:rPr>
          <w:rStyle w:val="B1Char1"/>
          <w:rFonts w:eastAsiaTheme="minorEastAsia" w:hint="eastAsia"/>
          <w:bCs/>
          <w:lang w:val="en-US" w:eastAsia="zh-CN"/>
        </w:rPr>
        <w:t>ption</w:t>
      </w:r>
      <w:r w:rsidR="004F22D5">
        <w:rPr>
          <w:rStyle w:val="B1Char1"/>
          <w:rFonts w:eastAsiaTheme="minorEastAsia" w:hint="eastAsia"/>
          <w:bCs/>
          <w:lang w:val="en-US" w:eastAsia="zh-CN"/>
        </w:rPr>
        <w:t xml:space="preserve"> B</w:t>
      </w:r>
      <w:r>
        <w:rPr>
          <w:rStyle w:val="B1Char1"/>
          <w:rFonts w:eastAsiaTheme="minorEastAsia" w:hint="eastAsia"/>
          <w:bCs/>
          <w:lang w:val="en-US" w:eastAsia="zh-CN"/>
        </w:rPr>
        <w:t xml:space="preserve"> </w:t>
      </w:r>
      <w:r w:rsidRPr="00314788">
        <w:rPr>
          <w:rStyle w:val="B1Char1"/>
          <w:rFonts w:eastAsiaTheme="minorEastAsia"/>
          <w:bCs/>
          <w:lang w:val="en-US" w:eastAsia="zh-CN"/>
        </w:rPr>
        <w:t xml:space="preserve">is </w:t>
      </w:r>
      <w:r w:rsidR="008D6AFA">
        <w:rPr>
          <w:rStyle w:val="B1Char1"/>
          <w:rFonts w:eastAsiaTheme="minorEastAsia" w:hint="eastAsia"/>
          <w:bCs/>
          <w:lang w:val="en-US" w:eastAsia="zh-CN"/>
        </w:rPr>
        <w:t>prefer</w:t>
      </w:r>
      <w:r w:rsidR="001E2759">
        <w:rPr>
          <w:rStyle w:val="B1Char1"/>
          <w:rFonts w:eastAsiaTheme="minorEastAsia" w:hint="eastAsia"/>
          <w:bCs/>
          <w:lang w:val="en-US" w:eastAsia="zh-CN"/>
        </w:rPr>
        <w:t>r</w:t>
      </w:r>
      <w:r w:rsidR="008D6AFA">
        <w:rPr>
          <w:rStyle w:val="B1Char1"/>
          <w:rFonts w:eastAsiaTheme="minorEastAsia" w:hint="eastAsia"/>
          <w:bCs/>
          <w:lang w:val="en-US" w:eastAsia="zh-CN"/>
        </w:rPr>
        <w:t>ed</w:t>
      </w:r>
      <w:r w:rsidRPr="00314788">
        <w:rPr>
          <w:rStyle w:val="B1Char1"/>
          <w:rFonts w:eastAsiaTheme="minorEastAsia"/>
          <w:bCs/>
          <w:lang w:val="en-US" w:eastAsia="zh-CN"/>
        </w:rPr>
        <w:t xml:space="preserve"> for </w:t>
      </w:r>
      <w:r>
        <w:rPr>
          <w:rStyle w:val="B1Char1"/>
          <w:rFonts w:eastAsiaTheme="minorEastAsia" w:hint="eastAsia"/>
          <w:bCs/>
          <w:lang w:val="en-US" w:eastAsia="zh-CN"/>
        </w:rPr>
        <w:t>the m</w:t>
      </w:r>
      <w:r w:rsidRPr="00314788">
        <w:rPr>
          <w:rStyle w:val="B1Char1"/>
          <w:rFonts w:eastAsiaTheme="minorEastAsia"/>
          <w:bCs/>
          <w:lang w:val="en-US" w:eastAsia="zh-CN"/>
        </w:rPr>
        <w:t xml:space="preserve">onitoring report </w:t>
      </w:r>
      <w:r>
        <w:rPr>
          <w:rStyle w:val="B1Char1"/>
          <w:rFonts w:eastAsiaTheme="minorEastAsia" w:hint="eastAsia"/>
          <w:bCs/>
          <w:lang w:val="en-US" w:eastAsia="zh-CN"/>
        </w:rPr>
        <w:t xml:space="preserve">of </w:t>
      </w:r>
      <w:r w:rsidRPr="00314788">
        <w:rPr>
          <w:rStyle w:val="B1Char1"/>
          <w:rFonts w:eastAsiaTheme="minorEastAsia"/>
          <w:bCs/>
          <w:lang w:val="en-US" w:eastAsia="zh-CN"/>
        </w:rPr>
        <w:t>direct measurement event prediction</w:t>
      </w:r>
      <w:r>
        <w:rPr>
          <w:rStyle w:val="B1Char1"/>
          <w:rFonts w:eastAsiaTheme="minorEastAsia" w:hint="eastAsia"/>
          <w:bCs/>
          <w:lang w:val="en-US" w:eastAsia="zh-CN"/>
        </w:rPr>
        <w:t>.</w:t>
      </w:r>
      <w:bookmarkEnd w:id="20"/>
      <w:bookmarkEnd w:id="21"/>
    </w:p>
    <w:p w14:paraId="51E56E42" w14:textId="03FC75EC" w:rsidR="008F024F" w:rsidRPr="008F024F" w:rsidRDefault="008F024F" w:rsidP="0041685F">
      <w:pPr>
        <w:spacing w:beforeLines="50" w:before="120" w:after="120"/>
        <w:rPr>
          <w:rStyle w:val="B1Char1"/>
          <w:rFonts w:eastAsiaTheme="minorEastAsia"/>
          <w:b/>
          <w:lang w:val="en-US"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w:t>
      </w:r>
      <w:r w:rsidR="0071735C">
        <w:rPr>
          <w:rFonts w:eastAsiaTheme="minorEastAsia" w:hint="eastAsia"/>
          <w:b/>
          <w:lang w:val="x-none" w:eastAsia="zh-CN"/>
        </w:rPr>
        <w:t>9</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w:t>
      </w:r>
      <w:r w:rsidRPr="008F024F">
        <w:rPr>
          <w:rFonts w:eastAsia="Malgun Gothic"/>
          <w:b/>
          <w:lang w:eastAsia="ko-KR"/>
        </w:rPr>
        <w:t>direct measurement event prediction</w:t>
      </w:r>
      <w:r>
        <w:rPr>
          <w:rFonts w:eastAsia="Malgun Gothic"/>
          <w:b/>
          <w:lang w:eastAsia="ko-KR"/>
        </w:rPr>
        <w:t xml:space="preserve">, </w:t>
      </w:r>
      <w:r w:rsidRPr="008F024F">
        <w:rPr>
          <w:rFonts w:eastAsia="Malgun Gothic"/>
          <w:b/>
          <w:lang w:eastAsia="ko-KR"/>
        </w:rPr>
        <w:t>support at least</w:t>
      </w:r>
      <w:r>
        <w:rPr>
          <w:rFonts w:eastAsiaTheme="minorEastAsia" w:hint="eastAsia"/>
          <w:b/>
          <w:lang w:eastAsia="zh-CN"/>
        </w:rPr>
        <w:t xml:space="preserve"> </w:t>
      </w:r>
      <w:r w:rsidR="00F452F2" w:rsidRPr="00085A38">
        <w:rPr>
          <w:b/>
        </w:rPr>
        <w:t>NW</w:t>
      </w:r>
      <w:r w:rsidR="00F452F2">
        <w:rPr>
          <w:rFonts w:eastAsiaTheme="minorEastAsia" w:hint="eastAsia"/>
          <w:b/>
          <w:lang w:eastAsia="zh-CN"/>
        </w:rPr>
        <w:t xml:space="preserve"> </w:t>
      </w:r>
      <w:r w:rsidR="00F452F2" w:rsidRPr="00085A38">
        <w:rPr>
          <w:b/>
        </w:rPr>
        <w:t xml:space="preserve">triggered </w:t>
      </w:r>
      <w:r>
        <w:rPr>
          <w:rFonts w:eastAsiaTheme="minorEastAsia" w:hint="eastAsia"/>
          <w:b/>
          <w:lang w:eastAsia="zh-CN"/>
        </w:rPr>
        <w:t>r</w:t>
      </w:r>
      <w:r w:rsidRPr="00085A38">
        <w:rPr>
          <w:b/>
        </w:rPr>
        <w:t>eporting</w:t>
      </w:r>
      <w:r>
        <w:rPr>
          <w:rFonts w:eastAsiaTheme="minorEastAsia" w:hint="eastAsia"/>
          <w:b/>
          <w:lang w:eastAsia="zh-CN"/>
        </w:rPr>
        <w:t>.</w:t>
      </w:r>
    </w:p>
    <w:p w14:paraId="69C3C38C" w14:textId="77777777" w:rsidR="0086263D" w:rsidRDefault="0007136D" w:rsidP="006D6167">
      <w:pPr>
        <w:pStyle w:val="1"/>
        <w:numPr>
          <w:ilvl w:val="0"/>
          <w:numId w:val="7"/>
        </w:numPr>
        <w:ind w:left="432" w:hanging="432"/>
        <w:rPr>
          <w:lang w:eastAsia="zh-CN"/>
        </w:rPr>
      </w:pPr>
      <w:r>
        <w:rPr>
          <w:rFonts w:hint="eastAsia"/>
          <w:lang w:eastAsia="zh-CN"/>
        </w:rPr>
        <w:t>Conclusion</w:t>
      </w:r>
    </w:p>
    <w:p w14:paraId="1631CF71" w14:textId="074497D5" w:rsidR="00716254" w:rsidRDefault="00716254" w:rsidP="00793DDA">
      <w:pPr>
        <w:spacing w:beforeLines="50" w:before="120" w:after="120"/>
        <w:rPr>
          <w:rStyle w:val="B1Char1"/>
          <w:rFonts w:eastAsiaTheme="minorEastAsia"/>
          <w:bCs/>
          <w:lang w:val="en-US" w:eastAsia="zh-CN"/>
        </w:rPr>
      </w:pPr>
      <w:r w:rsidRPr="00716254">
        <w:rPr>
          <w:rStyle w:val="B1Char1"/>
          <w:rFonts w:eastAsiaTheme="minorEastAsia"/>
          <w:bCs/>
          <w:lang w:val="en-US" w:eastAsia="zh-CN"/>
        </w:rPr>
        <w:t xml:space="preserve">According to the analysis in </w:t>
      </w:r>
      <w:r w:rsidR="005F34F7">
        <w:rPr>
          <w:rStyle w:val="B1Char1"/>
          <w:rFonts w:eastAsiaTheme="minorEastAsia" w:hint="eastAsia"/>
          <w:bCs/>
          <w:lang w:val="en-US" w:eastAsia="zh-CN"/>
        </w:rPr>
        <w:t>S</w:t>
      </w:r>
      <w:r w:rsidR="005F34F7" w:rsidRPr="00716254">
        <w:rPr>
          <w:rStyle w:val="B1Char1"/>
          <w:rFonts w:eastAsiaTheme="minorEastAsia"/>
          <w:bCs/>
          <w:lang w:val="en-US" w:eastAsia="zh-CN"/>
        </w:rPr>
        <w:t xml:space="preserve">ection </w:t>
      </w:r>
      <w:r w:rsidRPr="00716254">
        <w:rPr>
          <w:rStyle w:val="B1Char1"/>
          <w:rFonts w:eastAsiaTheme="minorEastAsia"/>
          <w:bCs/>
          <w:lang w:val="en-US" w:eastAsia="zh-CN"/>
        </w:rPr>
        <w:t xml:space="preserve">2, our </w:t>
      </w:r>
      <w:r w:rsidR="00342327" w:rsidRPr="00342327">
        <w:rPr>
          <w:rStyle w:val="B1Char1"/>
          <w:rFonts w:eastAsiaTheme="minorEastAsia"/>
          <w:bCs/>
          <w:lang w:val="en-US" w:eastAsia="zh-CN"/>
        </w:rPr>
        <w:t xml:space="preserve">observations and </w:t>
      </w:r>
      <w:r w:rsidRPr="00716254">
        <w:rPr>
          <w:rStyle w:val="B1Char1"/>
          <w:rFonts w:eastAsiaTheme="minorEastAsia"/>
          <w:bCs/>
          <w:lang w:val="en-US" w:eastAsia="zh-CN"/>
        </w:rPr>
        <w:t>proposals are summarized as follows:</w:t>
      </w:r>
    </w:p>
    <w:p w14:paraId="3DFA7158" w14:textId="77777777" w:rsidR="0020716D" w:rsidRDefault="0020716D" w:rsidP="00793DDA">
      <w:pPr>
        <w:spacing w:beforeLines="50" w:before="120" w:after="120"/>
        <w:rPr>
          <w:rStyle w:val="B1Char1"/>
          <w:rFonts w:eastAsiaTheme="minorEastAsia"/>
          <w:bCs/>
          <w:highlight w:val="darkGray"/>
          <w:lang w:val="en-US" w:eastAsia="zh-CN"/>
        </w:rPr>
      </w:pPr>
      <w:r w:rsidRPr="00342327">
        <w:rPr>
          <w:rStyle w:val="B1Char1"/>
          <w:rFonts w:eastAsiaTheme="minorEastAsia"/>
          <w:bCs/>
          <w:highlight w:val="darkGray"/>
          <w:lang w:val="en-US" w:eastAsia="zh-CN"/>
        </w:rPr>
        <w:t>General</w:t>
      </w:r>
    </w:p>
    <w:p w14:paraId="5E1A31A2" w14:textId="60A7C7AC" w:rsidR="00C36759" w:rsidRPr="00DF228B" w:rsidRDefault="00C36759" w:rsidP="00793DDA">
      <w:pPr>
        <w:spacing w:beforeLines="50" w:before="120" w:after="120"/>
        <w:rPr>
          <w:rStyle w:val="B1Char1"/>
          <w:rFonts w:eastAsiaTheme="minorEastAsia"/>
          <w:b/>
          <w:u w:val="single"/>
          <w:lang w:val="en-US" w:eastAsia="zh-CN"/>
        </w:rPr>
      </w:pPr>
      <w:r w:rsidRPr="00DF228B">
        <w:rPr>
          <w:rStyle w:val="B1Char1"/>
          <w:rFonts w:eastAsiaTheme="minorEastAsia"/>
          <w:b/>
          <w:u w:val="single"/>
          <w:lang w:val="en-US" w:eastAsia="zh-CN"/>
        </w:rPr>
        <w:t>NW sided AI model</w:t>
      </w:r>
    </w:p>
    <w:p w14:paraId="2CFB5E6D" w14:textId="77777777" w:rsidR="00FB0CBD" w:rsidRDefault="00FB0CBD" w:rsidP="00793DDA">
      <w:pPr>
        <w:spacing w:after="120"/>
        <w:rPr>
          <w:rFonts w:eastAsiaTheme="minorEastAsia"/>
          <w:b/>
          <w:lang w:eastAsia="zh-CN"/>
        </w:rPr>
      </w:pPr>
      <w:r w:rsidRPr="00FF6E8A">
        <w:rPr>
          <w:rFonts w:eastAsiaTheme="minorEastAsia"/>
          <w:b/>
          <w:lang w:eastAsia="zh-CN"/>
        </w:rPr>
        <w:t xml:space="preserve">Proposal 1: For NW sided </w:t>
      </w:r>
      <w:r w:rsidRPr="00167F08">
        <w:rPr>
          <w:rFonts w:eastAsiaTheme="minorEastAsia"/>
          <w:b/>
          <w:lang w:eastAsia="zh-CN"/>
        </w:rPr>
        <w:t xml:space="preserve">AI </w:t>
      </w:r>
      <w:r w:rsidRPr="00FF6E8A">
        <w:rPr>
          <w:rFonts w:eastAsiaTheme="minorEastAsia"/>
          <w:b/>
          <w:lang w:eastAsia="zh-CN"/>
        </w:rPr>
        <w:t xml:space="preserve">model, the performance monitoring should be </w:t>
      </w:r>
      <w:r w:rsidRPr="00167F08">
        <w:rPr>
          <w:rFonts w:eastAsiaTheme="minorEastAsia"/>
          <w:b/>
          <w:lang w:eastAsia="zh-CN"/>
        </w:rPr>
        <w:t>implemented at</w:t>
      </w:r>
      <w:r w:rsidRPr="00FF6E8A">
        <w:rPr>
          <w:rFonts w:eastAsiaTheme="minorEastAsia"/>
          <w:b/>
          <w:lang w:eastAsia="zh-CN"/>
        </w:rPr>
        <w:t xml:space="preserve"> NW </w:t>
      </w:r>
      <w:r w:rsidRPr="00A77792">
        <w:rPr>
          <w:rFonts w:eastAsiaTheme="minorEastAsia"/>
          <w:b/>
          <w:lang w:eastAsia="zh-CN"/>
        </w:rPr>
        <w:t xml:space="preserve">without </w:t>
      </w:r>
      <w:r>
        <w:rPr>
          <w:rFonts w:eastAsiaTheme="minorEastAsia" w:hint="eastAsia"/>
          <w:b/>
          <w:lang w:eastAsia="zh-CN"/>
        </w:rPr>
        <w:t>any spec impact.</w:t>
      </w:r>
    </w:p>
    <w:p w14:paraId="4482DB75" w14:textId="4A91D7EC" w:rsidR="002054A1" w:rsidRDefault="002054A1" w:rsidP="00793DDA">
      <w:pPr>
        <w:spacing w:after="120"/>
        <w:rPr>
          <w:rFonts w:eastAsiaTheme="minorEastAsia"/>
          <w:b/>
          <w:lang w:eastAsia="zh-CN"/>
        </w:rPr>
      </w:pPr>
      <w:r>
        <w:rPr>
          <w:rFonts w:eastAsiaTheme="minorEastAsia" w:hint="eastAsia"/>
          <w:b/>
          <w:lang w:eastAsia="zh-CN"/>
        </w:rPr>
        <w:t>Proposal 2: F</w:t>
      </w:r>
      <w:r w:rsidRPr="00BE1CC4">
        <w:rPr>
          <w:rFonts w:eastAsiaTheme="minorEastAsia"/>
          <w:b/>
          <w:lang w:eastAsia="zh-CN"/>
        </w:rPr>
        <w:t>or calculating the performance metric for network sided model, UE needs to report benchmark/reference to network</w:t>
      </w:r>
      <w:r>
        <w:rPr>
          <w:rFonts w:eastAsiaTheme="minorEastAsia" w:hint="eastAsia"/>
          <w:b/>
          <w:lang w:eastAsia="zh-CN"/>
        </w:rPr>
        <w:t>.</w:t>
      </w:r>
    </w:p>
    <w:p w14:paraId="7AB04132" w14:textId="287AE1B0" w:rsidR="00D96FD3" w:rsidRDefault="00D96FD3" w:rsidP="00793DDA">
      <w:pPr>
        <w:spacing w:after="120"/>
        <w:rPr>
          <w:rFonts w:eastAsiaTheme="minorEastAsia"/>
          <w:b/>
          <w:bCs/>
          <w:u w:val="single"/>
          <w:lang w:eastAsia="zh-CN"/>
        </w:rPr>
      </w:pPr>
      <w:r w:rsidRPr="00DF228B">
        <w:rPr>
          <w:b/>
          <w:bCs/>
          <w:u w:val="single"/>
        </w:rPr>
        <w:t>UE sided AI model</w:t>
      </w:r>
    </w:p>
    <w:p w14:paraId="1F136702" w14:textId="77777777" w:rsidR="00790F92" w:rsidRDefault="00790F92" w:rsidP="00790F92">
      <w:pPr>
        <w:spacing w:after="120"/>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bservation </w:t>
      </w:r>
      <w:r w:rsidRPr="00FF6E8A">
        <w:rPr>
          <w:rFonts w:eastAsiaTheme="minorEastAsia"/>
          <w:b/>
          <w:lang w:eastAsia="zh-CN"/>
        </w:rPr>
        <w:t>1:</w:t>
      </w:r>
      <w:r>
        <w:rPr>
          <w:rFonts w:eastAsiaTheme="minorEastAsia" w:hint="eastAsia"/>
          <w:b/>
          <w:lang w:eastAsia="zh-CN"/>
        </w:rPr>
        <w:t xml:space="preserve"> For BM</w:t>
      </w:r>
      <w:r w:rsidRPr="00997C91">
        <w:rPr>
          <w:rFonts w:eastAsiaTheme="minorEastAsia"/>
          <w:b/>
          <w:lang w:eastAsia="zh-CN"/>
        </w:rPr>
        <w:t xml:space="preserve"> with a UE-side AI/ML model</w:t>
      </w:r>
      <w:r>
        <w:rPr>
          <w:rFonts w:eastAsiaTheme="minorEastAsia" w:hint="eastAsia"/>
          <w:b/>
          <w:lang w:eastAsia="zh-CN"/>
        </w:rPr>
        <w:t>, t</w:t>
      </w:r>
      <w:r w:rsidRPr="00997C91">
        <w:rPr>
          <w:rFonts w:eastAsiaTheme="minorEastAsia"/>
          <w:b/>
          <w:lang w:eastAsia="zh-CN"/>
        </w:rPr>
        <w:t xml:space="preserve">he following performance </w:t>
      </w:r>
      <w:r>
        <w:rPr>
          <w:rFonts w:eastAsiaTheme="minorEastAsia" w:hint="eastAsia"/>
          <w:b/>
          <w:lang w:eastAsia="zh-CN"/>
        </w:rPr>
        <w:t>monitoring</w:t>
      </w:r>
      <w:r w:rsidRPr="00997C91">
        <w:rPr>
          <w:rFonts w:eastAsiaTheme="minorEastAsia"/>
          <w:b/>
          <w:lang w:eastAsia="zh-CN"/>
        </w:rPr>
        <w:t xml:space="preserve"> operations have been agreed</w:t>
      </w:r>
      <w:r>
        <w:rPr>
          <w:rFonts w:eastAsiaTheme="minorEastAsia" w:hint="eastAsia"/>
          <w:b/>
          <w:lang w:eastAsia="zh-CN"/>
        </w:rPr>
        <w:t>:</w:t>
      </w:r>
    </w:p>
    <w:p w14:paraId="46636AC1" w14:textId="77777777" w:rsidR="00790F92" w:rsidRPr="00997C91" w:rsidRDefault="00790F92" w:rsidP="00790F92">
      <w:pPr>
        <w:pStyle w:val="B3"/>
        <w:numPr>
          <w:ilvl w:val="0"/>
          <w:numId w:val="12"/>
        </w:numPr>
        <w:spacing w:after="120"/>
        <w:rPr>
          <w:b/>
        </w:rPr>
      </w:pPr>
      <w:r w:rsidRPr="00997C91">
        <w:rPr>
          <w:b/>
        </w:rPr>
        <w:t xml:space="preserve">Option 1 (NW-side performance monitoring): UE sends reporting to NW (e.g., for the calculation of performance metric at NW) </w:t>
      </w:r>
    </w:p>
    <w:p w14:paraId="53112B05" w14:textId="56FB0C5E" w:rsidR="00790F92" w:rsidRPr="00DF228B" w:rsidRDefault="00790F92" w:rsidP="00DF228B">
      <w:pPr>
        <w:pStyle w:val="B3"/>
        <w:numPr>
          <w:ilvl w:val="0"/>
          <w:numId w:val="12"/>
        </w:numPr>
        <w:spacing w:after="120"/>
        <w:rPr>
          <w:b/>
        </w:rPr>
      </w:pPr>
      <w:r w:rsidRPr="00997C91">
        <w:rPr>
          <w:b/>
        </w:rPr>
        <w:t xml:space="preserve">Option 2 (UE-assisted performance monitoring): UE calculates performance metric(s), either reports it to NW or reports an event to NW based on the performance metric(s) </w:t>
      </w:r>
    </w:p>
    <w:p w14:paraId="57501018" w14:textId="60643FF9" w:rsidR="00793DDA" w:rsidRDefault="00793DDA" w:rsidP="00793DDA">
      <w:pPr>
        <w:spacing w:after="120"/>
        <w:rPr>
          <w:rFonts w:eastAsiaTheme="minorEastAsia"/>
          <w:b/>
          <w:lang w:eastAsia="zh-CN"/>
        </w:rPr>
      </w:pPr>
      <w:r w:rsidRPr="00042002">
        <w:rPr>
          <w:rFonts w:eastAsiaTheme="minorEastAsia" w:hint="eastAsia"/>
          <w:b/>
          <w:lang w:eastAsia="zh-CN"/>
        </w:rPr>
        <w:t xml:space="preserve">Proposal </w:t>
      </w:r>
      <w:r w:rsidR="002054A1">
        <w:rPr>
          <w:rFonts w:eastAsiaTheme="minorEastAsia" w:hint="eastAsia"/>
          <w:b/>
          <w:lang w:eastAsia="zh-CN"/>
        </w:rPr>
        <w:t>3</w:t>
      </w:r>
      <w:r w:rsidRPr="00042002">
        <w:rPr>
          <w:rFonts w:eastAsiaTheme="minorEastAsia" w:hint="eastAsia"/>
          <w:b/>
          <w:lang w:eastAsia="zh-CN"/>
        </w:rPr>
        <w:t xml:space="preserve">: RAN2 starts </w:t>
      </w:r>
      <w:r>
        <w:rPr>
          <w:rFonts w:eastAsiaTheme="minorEastAsia" w:hint="eastAsia"/>
          <w:b/>
          <w:lang w:eastAsia="zh-CN"/>
        </w:rPr>
        <w:t xml:space="preserve">the </w:t>
      </w:r>
      <w:r w:rsidRPr="00042002">
        <w:rPr>
          <w:rFonts w:eastAsiaTheme="minorEastAsia" w:hint="eastAsia"/>
          <w:b/>
          <w:lang w:eastAsia="zh-CN"/>
        </w:rPr>
        <w:t>study of performance monitoring for AI mobility of UE-sided model including the following options:</w:t>
      </w:r>
    </w:p>
    <w:p w14:paraId="358656CA" w14:textId="77777777" w:rsidR="00793DDA" w:rsidRPr="00042002" w:rsidRDefault="00793DDA" w:rsidP="00793DDA">
      <w:pPr>
        <w:pStyle w:val="B1"/>
        <w:numPr>
          <w:ilvl w:val="0"/>
          <w:numId w:val="13"/>
        </w:numPr>
        <w:spacing w:after="120"/>
        <w:rPr>
          <w:rFonts w:eastAsia="Yu Mincho"/>
          <w:b/>
          <w:bCs/>
        </w:rPr>
      </w:pPr>
      <w:r>
        <w:rPr>
          <w:rFonts w:hint="eastAsia"/>
          <w:b/>
          <w:lang w:eastAsia="zh-CN"/>
        </w:rPr>
        <w:t>P</w:t>
      </w:r>
      <w:r w:rsidRPr="00042002">
        <w:rPr>
          <w:b/>
        </w:rPr>
        <w:t>erformance monitoring</w:t>
      </w:r>
      <w:r>
        <w:rPr>
          <w:rFonts w:hint="eastAsia"/>
          <w:b/>
          <w:lang w:eastAsia="zh-CN"/>
        </w:rPr>
        <w:t xml:space="preserve"> is triggered by the network</w:t>
      </w:r>
      <w:r w:rsidRPr="00042002">
        <w:rPr>
          <w:b/>
          <w:bCs/>
          <w:lang w:eastAsia="zh-CN"/>
        </w:rPr>
        <w:t>:</w:t>
      </w:r>
    </w:p>
    <w:p w14:paraId="7DBC56B3" w14:textId="77777777" w:rsidR="00793DDA" w:rsidRPr="00042002" w:rsidRDefault="00793DDA" w:rsidP="00793DDA">
      <w:pPr>
        <w:pStyle w:val="B3"/>
        <w:numPr>
          <w:ilvl w:val="0"/>
          <w:numId w:val="12"/>
        </w:numPr>
        <w:spacing w:after="120"/>
        <w:rPr>
          <w:b/>
        </w:rPr>
      </w:pPr>
      <w:r w:rsidRPr="00042002">
        <w:rPr>
          <w:b/>
        </w:rPr>
        <w:t xml:space="preserve">Option 1 (NW-side performance monitoring): UE sends reporting to NW (e.g., for the calculation of performance metric at NW) </w:t>
      </w:r>
    </w:p>
    <w:p w14:paraId="3D5710A1" w14:textId="77777777" w:rsidR="00793DDA" w:rsidRPr="00042002" w:rsidRDefault="00793DDA" w:rsidP="00793DDA">
      <w:pPr>
        <w:pStyle w:val="B3"/>
        <w:numPr>
          <w:ilvl w:val="0"/>
          <w:numId w:val="12"/>
        </w:numPr>
        <w:spacing w:after="120"/>
        <w:rPr>
          <w:b/>
        </w:rPr>
      </w:pPr>
      <w:r w:rsidRPr="00042002">
        <w:rPr>
          <w:b/>
        </w:rPr>
        <w:t xml:space="preserve">Option 2 (UE-assisted performance monitoring): UE calculates performance metric(s), either reports it to NW or reports an event to NW based on the performance metric(s) </w:t>
      </w:r>
    </w:p>
    <w:p w14:paraId="5025D737" w14:textId="77777777" w:rsidR="00793DDA" w:rsidRPr="00537BB0" w:rsidRDefault="00793DDA" w:rsidP="00793DDA">
      <w:pPr>
        <w:pStyle w:val="B1"/>
        <w:numPr>
          <w:ilvl w:val="0"/>
          <w:numId w:val="13"/>
        </w:numPr>
        <w:spacing w:after="120"/>
        <w:rPr>
          <w:b/>
          <w:lang w:eastAsia="zh-CN"/>
        </w:rPr>
      </w:pPr>
      <w:r>
        <w:rPr>
          <w:rFonts w:hint="eastAsia"/>
          <w:b/>
          <w:lang w:eastAsia="zh-CN"/>
        </w:rPr>
        <w:t>P</w:t>
      </w:r>
      <w:r w:rsidRPr="00042002">
        <w:rPr>
          <w:b/>
          <w:lang w:eastAsia="zh-CN"/>
        </w:rPr>
        <w:t>erformance monitoring</w:t>
      </w:r>
      <w:r>
        <w:rPr>
          <w:rFonts w:hint="eastAsia"/>
          <w:b/>
          <w:lang w:eastAsia="zh-CN"/>
        </w:rPr>
        <w:t xml:space="preserve"> is i</w:t>
      </w:r>
      <w:r w:rsidRPr="00042002">
        <w:rPr>
          <w:b/>
          <w:lang w:eastAsia="zh-CN"/>
        </w:rPr>
        <w:t>ndicat</w:t>
      </w:r>
      <w:r>
        <w:rPr>
          <w:rFonts w:hint="eastAsia"/>
          <w:b/>
          <w:lang w:eastAsia="zh-CN"/>
        </w:rPr>
        <w:t>ed</w:t>
      </w:r>
      <w:r w:rsidRPr="00042002">
        <w:rPr>
          <w:b/>
          <w:lang w:eastAsia="zh-CN"/>
        </w:rPr>
        <w:t>/request</w:t>
      </w:r>
      <w:r>
        <w:rPr>
          <w:rFonts w:hint="eastAsia"/>
          <w:b/>
          <w:lang w:eastAsia="zh-CN"/>
        </w:rPr>
        <w:t>ed</w:t>
      </w:r>
      <w:r w:rsidRPr="00042002">
        <w:rPr>
          <w:b/>
          <w:lang w:eastAsia="zh-CN"/>
        </w:rPr>
        <w:t>/report</w:t>
      </w:r>
      <w:r>
        <w:rPr>
          <w:rFonts w:hint="eastAsia"/>
          <w:b/>
          <w:lang w:eastAsia="zh-CN"/>
        </w:rPr>
        <w:t>ed by the UE</w:t>
      </w:r>
    </w:p>
    <w:p w14:paraId="535D651A" w14:textId="77777777" w:rsidR="00793DDA" w:rsidRPr="00342327" w:rsidRDefault="00793DDA" w:rsidP="00793DDA">
      <w:pPr>
        <w:spacing w:after="120"/>
        <w:rPr>
          <w:rFonts w:eastAsiaTheme="minorEastAsia"/>
          <w:b/>
          <w:lang w:val="x-none" w:eastAsia="zh-CN"/>
        </w:rPr>
      </w:pPr>
    </w:p>
    <w:p w14:paraId="515D7C65" w14:textId="77777777" w:rsidR="00FB0CBD" w:rsidRDefault="00FB0CBD" w:rsidP="00793DDA">
      <w:pPr>
        <w:spacing w:beforeLines="50" w:before="120" w:after="120"/>
        <w:rPr>
          <w:rStyle w:val="B1Char1"/>
          <w:rFonts w:eastAsiaTheme="minorEastAsia"/>
          <w:bCs/>
          <w:lang w:val="en-US" w:eastAsia="zh-CN"/>
        </w:rPr>
      </w:pPr>
      <w:r w:rsidRPr="00793DDA">
        <w:rPr>
          <w:rStyle w:val="B1Char1"/>
          <w:rFonts w:eastAsiaTheme="minorEastAsia"/>
          <w:bCs/>
          <w:highlight w:val="darkGray"/>
          <w:lang w:val="en-US" w:eastAsia="zh-CN"/>
        </w:rPr>
        <w:t>M</w:t>
      </w:r>
      <w:r w:rsidRPr="00793DDA">
        <w:rPr>
          <w:rStyle w:val="B1Char1"/>
          <w:rFonts w:eastAsiaTheme="minorEastAsia" w:hint="eastAsia"/>
          <w:bCs/>
          <w:highlight w:val="darkGray"/>
          <w:lang w:val="en-US" w:eastAsia="zh-CN"/>
        </w:rPr>
        <w:t xml:space="preserve">etrics of </w:t>
      </w:r>
      <w:r w:rsidRPr="00793DDA">
        <w:rPr>
          <w:rStyle w:val="B1Char1"/>
          <w:rFonts w:eastAsiaTheme="minorEastAsia"/>
          <w:bCs/>
          <w:highlight w:val="darkGray"/>
          <w:lang w:val="en-US" w:eastAsia="zh-CN"/>
        </w:rPr>
        <w:t>UE-side AI/ML model</w:t>
      </w:r>
    </w:p>
    <w:p w14:paraId="0C26FCBF" w14:textId="3FACF4AC" w:rsidR="00793DDA" w:rsidRPr="007E79D4" w:rsidRDefault="00793DDA" w:rsidP="00793DDA">
      <w:pPr>
        <w:spacing w:beforeLines="50" w:before="120" w:after="120"/>
        <w:rPr>
          <w:rFonts w:eastAsiaTheme="minorEastAsia"/>
          <w:b/>
          <w:lang w:val="x-none" w:eastAsia="zh-CN"/>
        </w:rPr>
      </w:pPr>
      <w:r w:rsidRPr="00042002">
        <w:rPr>
          <w:rFonts w:eastAsiaTheme="minorEastAsia" w:hint="eastAsia"/>
          <w:b/>
          <w:lang w:eastAsia="zh-CN"/>
        </w:rPr>
        <w:t xml:space="preserve">Proposal </w:t>
      </w:r>
      <w:r w:rsidR="00533D57">
        <w:rPr>
          <w:rFonts w:eastAsiaTheme="minorEastAsia" w:hint="eastAsia"/>
          <w:b/>
          <w:lang w:eastAsia="zh-CN"/>
        </w:rPr>
        <w:t>4</w:t>
      </w:r>
      <w:r w:rsidRPr="00042002">
        <w:rPr>
          <w:rFonts w:eastAsiaTheme="minorEastAsia" w:hint="eastAsia"/>
          <w:b/>
          <w:lang w:eastAsia="zh-CN"/>
        </w:rPr>
        <w:t xml:space="preserve">: </w:t>
      </w:r>
      <w:r w:rsidRPr="004B206B">
        <w:rPr>
          <w:rFonts w:eastAsiaTheme="minorEastAsia"/>
          <w:b/>
          <w:lang w:eastAsia="zh-CN"/>
        </w:rPr>
        <w:t>For</w:t>
      </w:r>
      <w:r>
        <w:rPr>
          <w:rFonts w:eastAsiaTheme="minorEastAsia" w:hint="eastAsia"/>
          <w:b/>
          <w:lang w:eastAsia="zh-CN"/>
        </w:rPr>
        <w:t xml:space="preserve"> </w:t>
      </w:r>
      <w:r w:rsidRPr="00B811F7">
        <w:rPr>
          <w:rFonts w:eastAsiaTheme="minorEastAsia"/>
          <w:b/>
          <w:lang w:eastAsia="zh-CN"/>
        </w:rPr>
        <w:t>RRM measurement prediction</w:t>
      </w:r>
      <w:r>
        <w:rPr>
          <w:rFonts w:eastAsiaTheme="minorEastAsia" w:hint="eastAsia"/>
          <w:b/>
          <w:lang w:eastAsia="zh-CN"/>
        </w:rPr>
        <w:t xml:space="preserve">, </w:t>
      </w:r>
      <w:r w:rsidR="00B64EC8">
        <w:rPr>
          <w:rFonts w:eastAsiaTheme="minorEastAsia" w:hint="eastAsia"/>
          <w:b/>
          <w:lang w:eastAsia="zh-CN"/>
        </w:rPr>
        <w:t xml:space="preserve">RAN2 to study the following options which </w:t>
      </w:r>
      <w:r w:rsidR="00B64EC8" w:rsidRPr="000D705F">
        <w:rPr>
          <w:rFonts w:eastAsiaTheme="minorEastAsia"/>
          <w:b/>
          <w:lang w:eastAsia="zh-CN"/>
        </w:rPr>
        <w:t>can be used for performance monitoring metric</w:t>
      </w:r>
      <w:r w:rsidRPr="00CB4F75">
        <w:rPr>
          <w:rFonts w:eastAsiaTheme="minorEastAsia"/>
          <w:b/>
          <w:lang w:val="x-none" w:eastAsia="zh-CN"/>
        </w:rPr>
        <w:t>:</w:t>
      </w:r>
    </w:p>
    <w:p w14:paraId="4EBAE8AD" w14:textId="63C1CC48" w:rsidR="00793DDA" w:rsidRPr="0068685B" w:rsidRDefault="00793DDA" w:rsidP="00793DDA">
      <w:pPr>
        <w:pStyle w:val="B3"/>
        <w:numPr>
          <w:ilvl w:val="0"/>
          <w:numId w:val="12"/>
        </w:numPr>
        <w:spacing w:after="120"/>
        <w:rPr>
          <w:b/>
        </w:rPr>
      </w:pPr>
      <w:r w:rsidRPr="00042002">
        <w:rPr>
          <w:b/>
        </w:rPr>
        <w:t>Option 1:</w:t>
      </w:r>
      <w:r w:rsidRPr="0068685B">
        <w:rPr>
          <w:b/>
        </w:rPr>
        <w:t xml:space="preserve"> average of actual RSRP, RSRQ, and SINR over PW window</w:t>
      </w:r>
      <w:r>
        <w:rPr>
          <w:rFonts w:hint="eastAsia"/>
          <w:b/>
          <w:lang w:eastAsia="zh-CN"/>
        </w:rPr>
        <w:t xml:space="preserve"> and </w:t>
      </w:r>
      <w:r w:rsidRPr="0068685B">
        <w:rPr>
          <w:b/>
        </w:rPr>
        <w:t xml:space="preserve">average of </w:t>
      </w:r>
      <w:r w:rsidRPr="00537BB0">
        <w:rPr>
          <w:b/>
        </w:rPr>
        <w:t xml:space="preserve">predicted </w:t>
      </w:r>
      <w:r w:rsidRPr="0068685B">
        <w:rPr>
          <w:b/>
        </w:rPr>
        <w:t>RSRP, RSRQ, and SINR over PW window</w:t>
      </w:r>
      <w:r w:rsidR="003A0422">
        <w:rPr>
          <w:rFonts w:hint="eastAsia"/>
          <w:b/>
          <w:lang w:eastAsia="zh-CN"/>
        </w:rPr>
        <w:t>;</w:t>
      </w:r>
    </w:p>
    <w:p w14:paraId="737D2503" w14:textId="20983783" w:rsidR="00793DDA" w:rsidRPr="00537BB0" w:rsidRDefault="00793DDA" w:rsidP="00793DDA">
      <w:pPr>
        <w:pStyle w:val="B3"/>
        <w:numPr>
          <w:ilvl w:val="0"/>
          <w:numId w:val="12"/>
        </w:numPr>
        <w:spacing w:after="120"/>
        <w:rPr>
          <w:b/>
        </w:rPr>
      </w:pPr>
      <w:r w:rsidRPr="00042002">
        <w:rPr>
          <w:b/>
        </w:rPr>
        <w:t xml:space="preserve">Option 2: </w:t>
      </w:r>
      <w:r w:rsidRPr="00537BB0">
        <w:rPr>
          <w:b/>
        </w:rPr>
        <w:t xml:space="preserve">average </w:t>
      </w:r>
      <w:r w:rsidRPr="0068685B">
        <w:rPr>
          <w:b/>
        </w:rPr>
        <w:t>RSRP</w:t>
      </w:r>
      <w:r w:rsidRPr="0068685B">
        <w:rPr>
          <w:rFonts w:hint="eastAsia"/>
          <w:b/>
        </w:rPr>
        <w:t>, RSRQ and SINR</w:t>
      </w:r>
      <w:r w:rsidRPr="00537BB0">
        <w:rPr>
          <w:b/>
        </w:rPr>
        <w:t xml:space="preserve"> difference</w:t>
      </w:r>
      <w:r w:rsidRPr="00D0528D">
        <w:rPr>
          <w:b/>
        </w:rPr>
        <w:t xml:space="preserve"> </w:t>
      </w:r>
      <w:r w:rsidRPr="0068685B">
        <w:rPr>
          <w:b/>
        </w:rPr>
        <w:t>over PW window</w:t>
      </w:r>
    </w:p>
    <w:p w14:paraId="08C30EDE" w14:textId="51697EEF" w:rsidR="00790F92" w:rsidRPr="007E79D4" w:rsidRDefault="005F34F7" w:rsidP="00793DDA">
      <w:pPr>
        <w:spacing w:beforeLines="50" w:before="120" w:after="120"/>
        <w:rPr>
          <w:rFonts w:eastAsiaTheme="minorEastAsia"/>
          <w:b/>
          <w:lang w:val="x-none" w:eastAsia="zh-CN"/>
        </w:rPr>
      </w:pPr>
      <w:r w:rsidRPr="00CB4F75">
        <w:rPr>
          <w:rFonts w:eastAsiaTheme="minorEastAsia"/>
          <w:b/>
          <w:lang w:val="x-none" w:eastAsia="zh-CN"/>
        </w:rPr>
        <w:t xml:space="preserve">Proposal </w:t>
      </w:r>
      <w:r>
        <w:rPr>
          <w:rFonts w:eastAsiaTheme="minorEastAsia" w:hint="eastAsia"/>
          <w:b/>
          <w:lang w:val="x-none" w:eastAsia="zh-CN"/>
        </w:rPr>
        <w:t>5</w:t>
      </w:r>
      <w:r w:rsidRPr="00CB4F75">
        <w:rPr>
          <w:rFonts w:eastAsiaTheme="minorEastAsia"/>
          <w:b/>
          <w:lang w:val="x-none" w:eastAsia="zh-CN"/>
        </w:rPr>
        <w:t xml:space="preserve">: For measurement event prediction, </w:t>
      </w:r>
      <w:r>
        <w:rPr>
          <w:rFonts w:eastAsiaTheme="minorEastAsia" w:hint="eastAsia"/>
          <w:b/>
          <w:lang w:val="x-none" w:eastAsia="zh-CN"/>
        </w:rPr>
        <w:t>F1 score</w:t>
      </w:r>
      <w:r>
        <w:rPr>
          <w:rFonts w:eastAsiaTheme="minorEastAsia" w:hint="eastAsia"/>
          <w:b/>
          <w:lang w:eastAsia="zh-CN"/>
        </w:rPr>
        <w:t xml:space="preserve"> </w:t>
      </w:r>
      <w:r w:rsidRPr="000D705F">
        <w:rPr>
          <w:rFonts w:eastAsiaTheme="minorEastAsia"/>
          <w:b/>
          <w:lang w:eastAsia="zh-CN"/>
        </w:rPr>
        <w:t>can be used for performance monitoring metric</w:t>
      </w:r>
      <w:r>
        <w:rPr>
          <w:rFonts w:eastAsiaTheme="minorEastAsia" w:hint="eastAsia"/>
          <w:b/>
          <w:lang w:val="x-none" w:eastAsia="zh-CN"/>
        </w:rPr>
        <w:t>.</w:t>
      </w:r>
    </w:p>
    <w:p w14:paraId="5D486747" w14:textId="4E894CEC" w:rsidR="00D24144" w:rsidRPr="00DF228B" w:rsidRDefault="00D24144" w:rsidP="00DF228B">
      <w:pPr>
        <w:spacing w:beforeLines="50" w:before="120" w:after="120"/>
        <w:rPr>
          <w:rFonts w:eastAsiaTheme="minorEastAsia"/>
          <w:b/>
          <w:bCs/>
          <w:lang w:eastAsia="zh-CN"/>
        </w:rPr>
      </w:pPr>
      <w:r w:rsidRPr="00F659D9">
        <w:rPr>
          <w:rFonts w:eastAsiaTheme="minorEastAsia"/>
          <w:b/>
          <w:bCs/>
          <w:lang w:eastAsia="zh-CN"/>
        </w:rPr>
        <w:t xml:space="preserve">Observation </w:t>
      </w:r>
      <w:r>
        <w:rPr>
          <w:rFonts w:eastAsiaTheme="minorEastAsia" w:hint="eastAsia"/>
          <w:b/>
          <w:bCs/>
          <w:lang w:eastAsia="zh-CN"/>
        </w:rPr>
        <w:t>2</w:t>
      </w:r>
      <w:r w:rsidRPr="00F659D9">
        <w:rPr>
          <w:rFonts w:eastAsiaTheme="minorEastAsia"/>
          <w:b/>
          <w:bCs/>
          <w:lang w:eastAsia="zh-CN"/>
        </w:rPr>
        <w:t>: Maximum EDT plays important role of value of F1 score calculation of AIML model.</w:t>
      </w:r>
    </w:p>
    <w:p w14:paraId="49E34E53" w14:textId="77777777" w:rsidR="00793DDA" w:rsidRDefault="00793DDA" w:rsidP="00793DDA">
      <w:pPr>
        <w:spacing w:beforeLines="50" w:before="120" w:after="120"/>
        <w:rPr>
          <w:rFonts w:eastAsiaTheme="minorEastAsia"/>
          <w:b/>
          <w:lang w:val="x-none" w:eastAsia="zh-CN"/>
        </w:rPr>
      </w:pPr>
      <w:r w:rsidRPr="00CB4F75">
        <w:rPr>
          <w:rFonts w:eastAsiaTheme="minorEastAsia"/>
          <w:b/>
          <w:lang w:val="x-none" w:eastAsia="zh-CN"/>
        </w:rPr>
        <w:t>Proposal</w:t>
      </w:r>
      <w:r>
        <w:rPr>
          <w:rFonts w:eastAsiaTheme="minorEastAsia" w:hint="eastAsia"/>
          <w:b/>
          <w:lang w:val="x-none" w:eastAsia="zh-CN"/>
        </w:rPr>
        <w:t xml:space="preserve"> 6</w:t>
      </w:r>
      <w:r w:rsidRPr="00CB4F75">
        <w:rPr>
          <w:rFonts w:eastAsiaTheme="minorEastAsia"/>
          <w:b/>
          <w:lang w:val="x-none" w:eastAsia="zh-CN"/>
        </w:rPr>
        <w:t xml:space="preserve">: </w:t>
      </w:r>
      <w:r w:rsidRPr="00AF090A">
        <w:rPr>
          <w:rFonts w:eastAsiaTheme="minorEastAsia"/>
          <w:b/>
          <w:lang w:val="x-none" w:eastAsia="zh-CN"/>
        </w:rPr>
        <w:t xml:space="preserve">For </w:t>
      </w:r>
      <w:r>
        <w:rPr>
          <w:rFonts w:eastAsiaTheme="minorEastAsia" w:hint="eastAsia"/>
          <w:b/>
          <w:lang w:val="x-none" w:eastAsia="zh-CN"/>
        </w:rPr>
        <w:t xml:space="preserve">performance monitoring of </w:t>
      </w:r>
      <w:r w:rsidRPr="001F30B2">
        <w:rPr>
          <w:rFonts w:eastAsiaTheme="minorEastAsia"/>
          <w:b/>
          <w:lang w:val="x-none" w:eastAsia="zh-CN"/>
        </w:rPr>
        <w:t>indirect measurement event prediction</w:t>
      </w:r>
      <w:r w:rsidRPr="00AF090A">
        <w:rPr>
          <w:rFonts w:eastAsiaTheme="minorEastAsia"/>
          <w:b/>
          <w:lang w:val="x-none" w:eastAsia="zh-CN"/>
        </w:rPr>
        <w:t xml:space="preserve">, RAN2 </w:t>
      </w:r>
      <w:r w:rsidRPr="008F4692">
        <w:rPr>
          <w:rFonts w:eastAsiaTheme="minorEastAsia"/>
          <w:b/>
          <w:lang w:val="x-none" w:eastAsia="zh-CN"/>
        </w:rPr>
        <w:t>discuss whether maximum ETD is a fixed value or a variable value controlled by NW</w:t>
      </w:r>
      <w:r>
        <w:rPr>
          <w:rFonts w:eastAsiaTheme="minorEastAsia" w:hint="eastAsia"/>
          <w:b/>
          <w:lang w:val="x-none" w:eastAsia="zh-CN"/>
        </w:rPr>
        <w:t xml:space="preserve"> for F1 score calculation.</w:t>
      </w:r>
    </w:p>
    <w:p w14:paraId="5C2F1EEF" w14:textId="77777777" w:rsidR="00715C70" w:rsidRPr="00D46ED9" w:rsidRDefault="00715C70" w:rsidP="00793DDA">
      <w:pPr>
        <w:spacing w:beforeLines="50" w:before="120" w:after="120"/>
        <w:rPr>
          <w:rFonts w:eastAsiaTheme="minorEastAsia"/>
          <w:b/>
          <w:lang w:val="x-none" w:eastAsia="zh-CN"/>
        </w:rPr>
      </w:pPr>
    </w:p>
    <w:p w14:paraId="2F2A69EF" w14:textId="77777777" w:rsidR="001B4945" w:rsidRPr="00793DDA" w:rsidRDefault="001B4945" w:rsidP="00793DDA">
      <w:pPr>
        <w:spacing w:beforeLines="50" w:before="120" w:after="120"/>
        <w:rPr>
          <w:rStyle w:val="B1Char1"/>
          <w:rFonts w:eastAsiaTheme="minorEastAsia"/>
          <w:bCs/>
          <w:highlight w:val="darkGray"/>
          <w:lang w:val="en-US" w:eastAsia="zh-CN"/>
        </w:rPr>
      </w:pPr>
      <w:r w:rsidRPr="00793DDA">
        <w:rPr>
          <w:rStyle w:val="B1Char1"/>
          <w:rFonts w:eastAsiaTheme="minorEastAsia"/>
          <w:bCs/>
          <w:highlight w:val="darkGray"/>
          <w:lang w:val="en-US" w:eastAsia="zh-CN"/>
        </w:rPr>
        <w:t>Monitoring report</w:t>
      </w:r>
    </w:p>
    <w:p w14:paraId="3F62C486" w14:textId="77777777" w:rsidR="00853248" w:rsidRPr="00654434" w:rsidRDefault="00853248" w:rsidP="00853248">
      <w:pPr>
        <w:spacing w:beforeLines="50" w:before="120" w:after="120"/>
        <w:rPr>
          <w:rFonts w:eastAsiaTheme="minorEastAsia"/>
          <w:b/>
          <w:bCs/>
          <w:lang w:val="x-none" w:eastAsia="zh-CN"/>
        </w:rPr>
      </w:pPr>
      <w:r w:rsidRPr="00654434">
        <w:rPr>
          <w:rFonts w:eastAsiaTheme="minorEastAsia" w:hint="eastAsia"/>
          <w:b/>
          <w:bCs/>
          <w:lang w:val="x-none" w:eastAsia="zh-CN"/>
        </w:rPr>
        <w:t>Proposal 7: For UE-sided model monitoring with UE assistance, regarding the monitoring object, it can follow the inference configuration.</w:t>
      </w:r>
    </w:p>
    <w:p w14:paraId="5BBAAC0C" w14:textId="77777777" w:rsidR="00793DDA" w:rsidRDefault="00793DDA" w:rsidP="00793DDA">
      <w:pPr>
        <w:spacing w:beforeLines="50" w:before="120" w:after="120"/>
        <w:rPr>
          <w:rFonts w:eastAsiaTheme="minorEastAsia"/>
          <w:b/>
          <w:lang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8</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monitoring </w:t>
      </w:r>
      <w:r>
        <w:rPr>
          <w:rFonts w:eastAsia="Malgun Gothic"/>
          <w:b/>
          <w:lang w:eastAsia="ko-KR"/>
        </w:rPr>
        <w:t>report, RAN2 can study the following options</w:t>
      </w:r>
      <w:r>
        <w:rPr>
          <w:rFonts w:eastAsiaTheme="minorEastAsia" w:hint="eastAsia"/>
          <w:b/>
          <w:lang w:eastAsia="zh-CN"/>
        </w:rPr>
        <w:t>:</w:t>
      </w:r>
    </w:p>
    <w:p w14:paraId="23672EDD" w14:textId="77777777" w:rsidR="00793DDA" w:rsidRPr="00085A38" w:rsidRDefault="00793DDA" w:rsidP="00793DDA">
      <w:pPr>
        <w:pStyle w:val="B3"/>
        <w:numPr>
          <w:ilvl w:val="0"/>
          <w:numId w:val="12"/>
        </w:numPr>
        <w:spacing w:after="120"/>
        <w:rPr>
          <w:b/>
        </w:rPr>
      </w:pPr>
      <w:r w:rsidRPr="00085A38">
        <w:rPr>
          <w:b/>
        </w:rPr>
        <w:t>O</w:t>
      </w:r>
      <w:r w:rsidRPr="00085A38">
        <w:rPr>
          <w:rFonts w:hint="eastAsia"/>
          <w:b/>
        </w:rPr>
        <w:t xml:space="preserve">ption </w:t>
      </w:r>
      <w:r>
        <w:rPr>
          <w:rFonts w:hint="eastAsia"/>
          <w:b/>
          <w:lang w:eastAsia="zh-CN"/>
        </w:rPr>
        <w:t>A</w:t>
      </w:r>
      <w:r w:rsidRPr="00085A38">
        <w:rPr>
          <w:rFonts w:hint="eastAsia"/>
          <w:b/>
        </w:rPr>
        <w:t>:</w:t>
      </w:r>
      <w:r>
        <w:rPr>
          <w:rFonts w:hint="eastAsia"/>
          <w:b/>
          <w:lang w:eastAsia="zh-CN"/>
        </w:rPr>
        <w:t xml:space="preserve"> </w:t>
      </w:r>
      <w:r w:rsidRPr="00085A38">
        <w:rPr>
          <w:rFonts w:hint="eastAsia"/>
          <w:b/>
        </w:rPr>
        <w:t>P</w:t>
      </w:r>
      <w:r w:rsidRPr="00085A38">
        <w:rPr>
          <w:b/>
        </w:rPr>
        <w:t>eriodical reporting</w:t>
      </w:r>
      <w:r>
        <w:rPr>
          <w:rFonts w:hint="eastAsia"/>
          <w:b/>
          <w:lang w:eastAsia="zh-CN"/>
        </w:rPr>
        <w:t>;</w:t>
      </w:r>
    </w:p>
    <w:p w14:paraId="487D9A58" w14:textId="77777777" w:rsidR="00793DDA" w:rsidRPr="00085A38" w:rsidRDefault="00793DDA" w:rsidP="00793DDA">
      <w:pPr>
        <w:pStyle w:val="B3"/>
        <w:numPr>
          <w:ilvl w:val="0"/>
          <w:numId w:val="12"/>
        </w:numPr>
        <w:spacing w:after="120"/>
        <w:rPr>
          <w:b/>
        </w:rPr>
      </w:pPr>
      <w:r w:rsidRPr="00085A38">
        <w:rPr>
          <w:b/>
        </w:rPr>
        <w:t>O</w:t>
      </w:r>
      <w:r w:rsidRPr="00085A38">
        <w:rPr>
          <w:rFonts w:hint="eastAsia"/>
          <w:b/>
        </w:rPr>
        <w:t xml:space="preserve">ption </w:t>
      </w:r>
      <w:r>
        <w:rPr>
          <w:rFonts w:hint="eastAsia"/>
          <w:b/>
          <w:lang w:eastAsia="zh-CN"/>
        </w:rPr>
        <w:t>B</w:t>
      </w:r>
      <w:r w:rsidRPr="00085A38">
        <w:rPr>
          <w:rFonts w:hint="eastAsia"/>
          <w:b/>
        </w:rPr>
        <w:t>: R</w:t>
      </w:r>
      <w:r w:rsidRPr="00085A38">
        <w:rPr>
          <w:b/>
        </w:rPr>
        <w:t>eporting triggered by NW</w:t>
      </w:r>
      <w:r>
        <w:rPr>
          <w:rFonts w:hint="eastAsia"/>
          <w:b/>
          <w:lang w:eastAsia="zh-CN"/>
        </w:rPr>
        <w:t>.</w:t>
      </w:r>
    </w:p>
    <w:p w14:paraId="13F2913E" w14:textId="5F4C480C" w:rsidR="00793DDA" w:rsidRPr="00793DDA" w:rsidRDefault="00793DDA" w:rsidP="00793DDA">
      <w:pPr>
        <w:spacing w:beforeLines="50" w:before="120" w:after="120"/>
        <w:rPr>
          <w:rStyle w:val="B1Char1"/>
          <w:rFonts w:eastAsiaTheme="minorEastAsia"/>
          <w:bCs/>
          <w:lang w:val="en-US"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9</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w:t>
      </w:r>
      <w:r w:rsidRPr="008F024F">
        <w:rPr>
          <w:rFonts w:eastAsia="Malgun Gothic"/>
          <w:b/>
          <w:lang w:eastAsia="ko-KR"/>
        </w:rPr>
        <w:t>direct measurement event prediction</w:t>
      </w:r>
      <w:r>
        <w:rPr>
          <w:rFonts w:eastAsia="Malgun Gothic"/>
          <w:b/>
          <w:lang w:eastAsia="ko-KR"/>
        </w:rPr>
        <w:t xml:space="preserve">, </w:t>
      </w:r>
      <w:r w:rsidRPr="008F024F">
        <w:rPr>
          <w:rFonts w:eastAsia="Malgun Gothic"/>
          <w:b/>
          <w:lang w:eastAsia="ko-KR"/>
        </w:rPr>
        <w:t>support at least</w:t>
      </w:r>
      <w:r>
        <w:rPr>
          <w:rFonts w:eastAsiaTheme="minorEastAsia" w:hint="eastAsia"/>
          <w:b/>
          <w:lang w:eastAsia="zh-CN"/>
        </w:rPr>
        <w:t xml:space="preserve"> </w:t>
      </w:r>
      <w:r w:rsidR="003C70EC" w:rsidRPr="00085A38">
        <w:rPr>
          <w:b/>
        </w:rPr>
        <w:t>NW</w:t>
      </w:r>
      <w:r w:rsidR="003C70EC">
        <w:rPr>
          <w:rFonts w:eastAsiaTheme="minorEastAsia" w:hint="eastAsia"/>
          <w:b/>
          <w:lang w:eastAsia="zh-CN"/>
        </w:rPr>
        <w:t xml:space="preserve"> </w:t>
      </w:r>
      <w:r w:rsidR="003C70EC" w:rsidRPr="00085A38">
        <w:rPr>
          <w:b/>
        </w:rPr>
        <w:t xml:space="preserve">triggered </w:t>
      </w:r>
      <w:r w:rsidR="003C70EC">
        <w:rPr>
          <w:rFonts w:eastAsiaTheme="minorEastAsia" w:hint="eastAsia"/>
          <w:b/>
          <w:lang w:eastAsia="zh-CN"/>
        </w:rPr>
        <w:t>r</w:t>
      </w:r>
      <w:r w:rsidR="003C70EC" w:rsidRPr="00085A38">
        <w:rPr>
          <w:b/>
        </w:rPr>
        <w:t>eporting</w:t>
      </w:r>
      <w:r w:rsidR="003C70EC" w:rsidDel="003C70EC">
        <w:rPr>
          <w:rFonts w:eastAsiaTheme="minorEastAsia" w:hint="eastAsia"/>
          <w:b/>
          <w:lang w:eastAsia="zh-CN"/>
        </w:rPr>
        <w:t xml:space="preserve"> </w:t>
      </w:r>
      <w:r>
        <w:rPr>
          <w:rFonts w:eastAsiaTheme="minorEastAsia" w:hint="eastAsia"/>
          <w:b/>
          <w:lang w:eastAsia="zh-CN"/>
        </w:rPr>
        <w:t>.</w:t>
      </w:r>
    </w:p>
    <w:p w14:paraId="49BD7C9F" w14:textId="77777777" w:rsidR="0086263D" w:rsidRDefault="0007136D" w:rsidP="001B4945">
      <w:pPr>
        <w:pStyle w:val="1"/>
        <w:numPr>
          <w:ilvl w:val="0"/>
          <w:numId w:val="7"/>
        </w:numPr>
        <w:ind w:left="432" w:hanging="432"/>
        <w:rPr>
          <w:lang w:eastAsia="zh-CN"/>
        </w:rPr>
      </w:pPr>
      <w:r>
        <w:rPr>
          <w:lang w:eastAsia="zh-CN"/>
        </w:rPr>
        <w:t>References</w:t>
      </w:r>
    </w:p>
    <w:p w14:paraId="0562CA17" w14:textId="77777777" w:rsidR="00FE0E43" w:rsidRPr="001523F8" w:rsidRDefault="00656BD6" w:rsidP="001523F8">
      <w:pPr>
        <w:pStyle w:val="ad"/>
        <w:numPr>
          <w:ilvl w:val="0"/>
          <w:numId w:val="4"/>
        </w:numPr>
        <w:spacing w:after="120"/>
        <w:ind w:leftChars="0"/>
      </w:pPr>
      <w:bookmarkStart w:id="22" w:name="_Ref193895238"/>
      <w:r w:rsidRPr="00303982">
        <w:t>R2-2501702</w:t>
      </w:r>
      <w:r w:rsidR="00FE0E43" w:rsidRPr="00303982">
        <w:rPr>
          <w:rFonts w:hint="eastAsia"/>
        </w:rPr>
        <w:t xml:space="preserve">, </w:t>
      </w:r>
      <w:r w:rsidRPr="00656BD6">
        <w:t>RAN2#129</w:t>
      </w:r>
      <w:r w:rsidR="00303982" w:rsidRPr="00303982">
        <w:rPr>
          <w:rFonts w:hint="eastAsia"/>
        </w:rPr>
        <w:t>bis</w:t>
      </w:r>
      <w:r w:rsidRPr="00656BD6">
        <w:t xml:space="preserve"> Meeting Report</w:t>
      </w:r>
      <w:r w:rsidR="00FE0E43" w:rsidRPr="00303982">
        <w:rPr>
          <w:rFonts w:hint="eastAsia"/>
        </w:rPr>
        <w:t>;</w:t>
      </w:r>
      <w:bookmarkEnd w:id="22"/>
    </w:p>
    <w:sectPr w:rsidR="00FE0E43" w:rsidRPr="001523F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8E519" w14:textId="77777777" w:rsidR="00B819A4" w:rsidRDefault="00B819A4">
      <w:pPr>
        <w:spacing w:after="120"/>
        <w:ind w:leftChars="-1" w:left="-2"/>
      </w:pPr>
      <w:r>
        <w:separator/>
      </w:r>
    </w:p>
  </w:endnote>
  <w:endnote w:type="continuationSeparator" w:id="0">
    <w:p w14:paraId="240D05AE" w14:textId="77777777" w:rsidR="00B819A4" w:rsidRDefault="00B819A4">
      <w:pPr>
        <w:spacing w:after="120"/>
        <w:ind w:leftChars="-1" w:left="-2"/>
      </w:pPr>
      <w:r>
        <w:continuationSeparator/>
      </w:r>
    </w:p>
  </w:endnote>
  <w:endnote w:type="continuationNotice" w:id="1">
    <w:p w14:paraId="64CF2FF4" w14:textId="77777777" w:rsidR="00B819A4" w:rsidRDefault="00B819A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7EB76" w14:textId="77777777" w:rsidR="0020716D" w:rsidRDefault="00207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6D716" w14:textId="77777777" w:rsidR="0020716D" w:rsidRDefault="00207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C2E27" w14:textId="77777777" w:rsidR="0020716D" w:rsidRDefault="00207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F952B" w14:textId="77777777" w:rsidR="00B819A4" w:rsidRDefault="00B819A4" w:rsidP="00C70398">
      <w:pPr>
        <w:spacing w:after="120"/>
        <w:ind w:leftChars="-1" w:left="-2"/>
      </w:pPr>
      <w:r>
        <w:separator/>
      </w:r>
    </w:p>
  </w:footnote>
  <w:footnote w:type="continuationSeparator" w:id="0">
    <w:p w14:paraId="7B4BD981" w14:textId="77777777" w:rsidR="00B819A4" w:rsidRDefault="00B819A4">
      <w:pPr>
        <w:spacing w:after="120"/>
        <w:ind w:leftChars="-1" w:left="-2"/>
      </w:pPr>
      <w:r>
        <w:continuationSeparator/>
      </w:r>
    </w:p>
  </w:footnote>
  <w:footnote w:type="continuationNotice" w:id="1">
    <w:p w14:paraId="77795C8F" w14:textId="77777777" w:rsidR="00B819A4" w:rsidRDefault="00B819A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E5C80" w14:textId="77777777" w:rsidR="0020716D" w:rsidRDefault="00207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246BA" w14:textId="77777777" w:rsidR="0020716D" w:rsidRDefault="00207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E8BFF" w14:textId="77777777" w:rsidR="0020716D" w:rsidRDefault="00207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D0924DA"/>
    <w:multiLevelType w:val="hybridMultilevel"/>
    <w:tmpl w:val="E8D4CE0C"/>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3"/>
  </w:num>
  <w:num w:numId="4">
    <w:abstractNumId w:val="2"/>
  </w:num>
  <w:num w:numId="5">
    <w:abstractNumId w:val="10"/>
  </w:num>
  <w:num w:numId="6">
    <w:abstractNumId w:val="1"/>
  </w:num>
  <w:num w:numId="7">
    <w:abstractNumId w:val="4"/>
  </w:num>
  <w:num w:numId="8">
    <w:abstractNumId w:val="11"/>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 w:numId="12">
    <w:abstractNumId w:val="6"/>
  </w:num>
  <w:num w:numId="13">
    <w:abstractNumId w:val="9"/>
  </w:num>
  <w:num w:numId="14">
    <w:abstractNumId w:val="5"/>
  </w:num>
  <w:num w:numId="15">
    <w:abstractNumId w:val="7"/>
  </w:num>
  <w:num w:numId="16">
    <w:abstractNumId w:val="4"/>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0A91"/>
    <w:rsid w:val="000114FD"/>
    <w:rsid w:val="0001175F"/>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36D"/>
    <w:rsid w:val="000224D3"/>
    <w:rsid w:val="000229C3"/>
    <w:rsid w:val="00022B87"/>
    <w:rsid w:val="00025281"/>
    <w:rsid w:val="00025509"/>
    <w:rsid w:val="000259C3"/>
    <w:rsid w:val="00026045"/>
    <w:rsid w:val="00026859"/>
    <w:rsid w:val="00026E39"/>
    <w:rsid w:val="00026FC6"/>
    <w:rsid w:val="00027173"/>
    <w:rsid w:val="00027190"/>
    <w:rsid w:val="00027502"/>
    <w:rsid w:val="000279D4"/>
    <w:rsid w:val="00030279"/>
    <w:rsid w:val="00030DB3"/>
    <w:rsid w:val="00031151"/>
    <w:rsid w:val="000317F9"/>
    <w:rsid w:val="0003209B"/>
    <w:rsid w:val="000323C9"/>
    <w:rsid w:val="000323CA"/>
    <w:rsid w:val="00032586"/>
    <w:rsid w:val="000329EE"/>
    <w:rsid w:val="00032A1E"/>
    <w:rsid w:val="00033A17"/>
    <w:rsid w:val="00033E0A"/>
    <w:rsid w:val="00034008"/>
    <w:rsid w:val="00034FDF"/>
    <w:rsid w:val="000350AA"/>
    <w:rsid w:val="000350D2"/>
    <w:rsid w:val="0003581E"/>
    <w:rsid w:val="00035DC2"/>
    <w:rsid w:val="0003658B"/>
    <w:rsid w:val="00036A40"/>
    <w:rsid w:val="00037652"/>
    <w:rsid w:val="00037E91"/>
    <w:rsid w:val="000404B5"/>
    <w:rsid w:val="00040740"/>
    <w:rsid w:val="000409A0"/>
    <w:rsid w:val="00040C79"/>
    <w:rsid w:val="00041300"/>
    <w:rsid w:val="00041469"/>
    <w:rsid w:val="0004199B"/>
    <w:rsid w:val="00041B43"/>
    <w:rsid w:val="00041EC7"/>
    <w:rsid w:val="00042002"/>
    <w:rsid w:val="00042034"/>
    <w:rsid w:val="000424CC"/>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844"/>
    <w:rsid w:val="0005491F"/>
    <w:rsid w:val="00054E98"/>
    <w:rsid w:val="00054FEC"/>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D8C"/>
    <w:rsid w:val="00067ED8"/>
    <w:rsid w:val="00067FA2"/>
    <w:rsid w:val="0007004C"/>
    <w:rsid w:val="0007012A"/>
    <w:rsid w:val="00070150"/>
    <w:rsid w:val="0007017D"/>
    <w:rsid w:val="00070379"/>
    <w:rsid w:val="000706CD"/>
    <w:rsid w:val="00070FAF"/>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AA2"/>
    <w:rsid w:val="00076C1F"/>
    <w:rsid w:val="00076CCA"/>
    <w:rsid w:val="000775C7"/>
    <w:rsid w:val="000805D2"/>
    <w:rsid w:val="00080D7F"/>
    <w:rsid w:val="000811B0"/>
    <w:rsid w:val="000816D1"/>
    <w:rsid w:val="000816E2"/>
    <w:rsid w:val="00081872"/>
    <w:rsid w:val="00081E20"/>
    <w:rsid w:val="00082353"/>
    <w:rsid w:val="000829EA"/>
    <w:rsid w:val="0008333C"/>
    <w:rsid w:val="00083551"/>
    <w:rsid w:val="00084F49"/>
    <w:rsid w:val="000851C9"/>
    <w:rsid w:val="00085A38"/>
    <w:rsid w:val="00085B45"/>
    <w:rsid w:val="00085E5C"/>
    <w:rsid w:val="00086752"/>
    <w:rsid w:val="00086957"/>
    <w:rsid w:val="00086D30"/>
    <w:rsid w:val="00087218"/>
    <w:rsid w:val="00087447"/>
    <w:rsid w:val="00090E1A"/>
    <w:rsid w:val="00091A2C"/>
    <w:rsid w:val="000924A2"/>
    <w:rsid w:val="00093535"/>
    <w:rsid w:val="00093E7F"/>
    <w:rsid w:val="00094132"/>
    <w:rsid w:val="000947C1"/>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35E3"/>
    <w:rsid w:val="000A450D"/>
    <w:rsid w:val="000A4769"/>
    <w:rsid w:val="000A51A3"/>
    <w:rsid w:val="000A5D55"/>
    <w:rsid w:val="000A625C"/>
    <w:rsid w:val="000A62AE"/>
    <w:rsid w:val="000A6FFD"/>
    <w:rsid w:val="000A7496"/>
    <w:rsid w:val="000A7A3D"/>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7066"/>
    <w:rsid w:val="000B72B4"/>
    <w:rsid w:val="000B73A2"/>
    <w:rsid w:val="000B7705"/>
    <w:rsid w:val="000C12BE"/>
    <w:rsid w:val="000C2304"/>
    <w:rsid w:val="000C2652"/>
    <w:rsid w:val="000C2A13"/>
    <w:rsid w:val="000C2FA1"/>
    <w:rsid w:val="000C312F"/>
    <w:rsid w:val="000C3575"/>
    <w:rsid w:val="000C3F99"/>
    <w:rsid w:val="000C5671"/>
    <w:rsid w:val="000C5EC6"/>
    <w:rsid w:val="000C6101"/>
    <w:rsid w:val="000C67DA"/>
    <w:rsid w:val="000C6E94"/>
    <w:rsid w:val="000C6F53"/>
    <w:rsid w:val="000C73D1"/>
    <w:rsid w:val="000C792A"/>
    <w:rsid w:val="000C7A20"/>
    <w:rsid w:val="000C7CEA"/>
    <w:rsid w:val="000D06DE"/>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4EE"/>
    <w:rsid w:val="000D5F65"/>
    <w:rsid w:val="000D5FFD"/>
    <w:rsid w:val="000D6844"/>
    <w:rsid w:val="000D6B0C"/>
    <w:rsid w:val="000D705F"/>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81C"/>
    <w:rsid w:val="000E3B1F"/>
    <w:rsid w:val="000E4175"/>
    <w:rsid w:val="000E47A3"/>
    <w:rsid w:val="000E4A87"/>
    <w:rsid w:val="000E4B74"/>
    <w:rsid w:val="000E5C4B"/>
    <w:rsid w:val="000E6899"/>
    <w:rsid w:val="000E6D4F"/>
    <w:rsid w:val="000E6D90"/>
    <w:rsid w:val="000F0114"/>
    <w:rsid w:val="000F0632"/>
    <w:rsid w:val="000F0DA4"/>
    <w:rsid w:val="000F0F4F"/>
    <w:rsid w:val="000F117A"/>
    <w:rsid w:val="000F1360"/>
    <w:rsid w:val="000F1D02"/>
    <w:rsid w:val="000F287C"/>
    <w:rsid w:val="000F2932"/>
    <w:rsid w:val="000F3124"/>
    <w:rsid w:val="000F3160"/>
    <w:rsid w:val="000F3342"/>
    <w:rsid w:val="000F3CB7"/>
    <w:rsid w:val="000F4118"/>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087"/>
    <w:rsid w:val="00104424"/>
    <w:rsid w:val="00104975"/>
    <w:rsid w:val="001050BA"/>
    <w:rsid w:val="001060FA"/>
    <w:rsid w:val="00106272"/>
    <w:rsid w:val="00106B07"/>
    <w:rsid w:val="001073CB"/>
    <w:rsid w:val="00107B15"/>
    <w:rsid w:val="0011037C"/>
    <w:rsid w:val="00110C92"/>
    <w:rsid w:val="00110F2D"/>
    <w:rsid w:val="001110F2"/>
    <w:rsid w:val="00111CF8"/>
    <w:rsid w:val="00112947"/>
    <w:rsid w:val="0011320C"/>
    <w:rsid w:val="0011396A"/>
    <w:rsid w:val="00113B2C"/>
    <w:rsid w:val="0011417E"/>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0A4E"/>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821"/>
    <w:rsid w:val="00125B7E"/>
    <w:rsid w:val="00126AB4"/>
    <w:rsid w:val="00126D74"/>
    <w:rsid w:val="00126F54"/>
    <w:rsid w:val="0012776D"/>
    <w:rsid w:val="0012784F"/>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47B46"/>
    <w:rsid w:val="0015100C"/>
    <w:rsid w:val="00151355"/>
    <w:rsid w:val="001518CC"/>
    <w:rsid w:val="00151940"/>
    <w:rsid w:val="0015196E"/>
    <w:rsid w:val="00151B4D"/>
    <w:rsid w:val="00151CC6"/>
    <w:rsid w:val="00152240"/>
    <w:rsid w:val="001523F8"/>
    <w:rsid w:val="001527C3"/>
    <w:rsid w:val="00152B06"/>
    <w:rsid w:val="00152C2A"/>
    <w:rsid w:val="0015377E"/>
    <w:rsid w:val="0015390F"/>
    <w:rsid w:val="00154633"/>
    <w:rsid w:val="00154797"/>
    <w:rsid w:val="0015496F"/>
    <w:rsid w:val="00154C72"/>
    <w:rsid w:val="00155533"/>
    <w:rsid w:val="001558A0"/>
    <w:rsid w:val="00155ACB"/>
    <w:rsid w:val="0015632E"/>
    <w:rsid w:val="00156352"/>
    <w:rsid w:val="00156644"/>
    <w:rsid w:val="00157172"/>
    <w:rsid w:val="0015719C"/>
    <w:rsid w:val="0015720F"/>
    <w:rsid w:val="0015793E"/>
    <w:rsid w:val="00157E80"/>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E05"/>
    <w:rsid w:val="001673B5"/>
    <w:rsid w:val="00167666"/>
    <w:rsid w:val="00167F08"/>
    <w:rsid w:val="00171034"/>
    <w:rsid w:val="00172300"/>
    <w:rsid w:val="001725BB"/>
    <w:rsid w:val="00172853"/>
    <w:rsid w:val="00172BCF"/>
    <w:rsid w:val="00173581"/>
    <w:rsid w:val="00173B11"/>
    <w:rsid w:val="00173B5E"/>
    <w:rsid w:val="0017424D"/>
    <w:rsid w:val="001745F6"/>
    <w:rsid w:val="00174646"/>
    <w:rsid w:val="00174841"/>
    <w:rsid w:val="0017489E"/>
    <w:rsid w:val="00175242"/>
    <w:rsid w:val="0017580F"/>
    <w:rsid w:val="001761B5"/>
    <w:rsid w:val="001763C0"/>
    <w:rsid w:val="0017685A"/>
    <w:rsid w:val="00176BB4"/>
    <w:rsid w:val="00176CD8"/>
    <w:rsid w:val="001775A3"/>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E50"/>
    <w:rsid w:val="00195FC8"/>
    <w:rsid w:val="0019645F"/>
    <w:rsid w:val="001A05D8"/>
    <w:rsid w:val="001A10EA"/>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45"/>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2D0"/>
    <w:rsid w:val="001C149F"/>
    <w:rsid w:val="001C1536"/>
    <w:rsid w:val="001C201A"/>
    <w:rsid w:val="001C21BD"/>
    <w:rsid w:val="001C2AF6"/>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2419"/>
    <w:rsid w:val="001D2436"/>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17D7"/>
    <w:rsid w:val="001E2049"/>
    <w:rsid w:val="001E24FF"/>
    <w:rsid w:val="001E2759"/>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0B2"/>
    <w:rsid w:val="001F362F"/>
    <w:rsid w:val="001F3A26"/>
    <w:rsid w:val="001F3EE0"/>
    <w:rsid w:val="001F429A"/>
    <w:rsid w:val="001F44F9"/>
    <w:rsid w:val="001F4831"/>
    <w:rsid w:val="001F4D55"/>
    <w:rsid w:val="001F4EBC"/>
    <w:rsid w:val="001F54F7"/>
    <w:rsid w:val="001F5601"/>
    <w:rsid w:val="001F5B2B"/>
    <w:rsid w:val="001F5C9B"/>
    <w:rsid w:val="001F5CA6"/>
    <w:rsid w:val="001F6760"/>
    <w:rsid w:val="001F6779"/>
    <w:rsid w:val="001F68DB"/>
    <w:rsid w:val="001F694A"/>
    <w:rsid w:val="001F6D2D"/>
    <w:rsid w:val="001F7455"/>
    <w:rsid w:val="001F7B85"/>
    <w:rsid w:val="001F7CE4"/>
    <w:rsid w:val="002003FC"/>
    <w:rsid w:val="00200500"/>
    <w:rsid w:val="002006ED"/>
    <w:rsid w:val="00200A76"/>
    <w:rsid w:val="00200D0C"/>
    <w:rsid w:val="00200EC1"/>
    <w:rsid w:val="00201461"/>
    <w:rsid w:val="00201C8D"/>
    <w:rsid w:val="00202ECD"/>
    <w:rsid w:val="002033F1"/>
    <w:rsid w:val="00203437"/>
    <w:rsid w:val="0020389D"/>
    <w:rsid w:val="00203BB1"/>
    <w:rsid w:val="00203F68"/>
    <w:rsid w:val="002040EB"/>
    <w:rsid w:val="00204233"/>
    <w:rsid w:val="0020435C"/>
    <w:rsid w:val="0020480C"/>
    <w:rsid w:val="0020515C"/>
    <w:rsid w:val="0020533E"/>
    <w:rsid w:val="002054A1"/>
    <w:rsid w:val="002055C4"/>
    <w:rsid w:val="00205753"/>
    <w:rsid w:val="00205A9B"/>
    <w:rsid w:val="00205C47"/>
    <w:rsid w:val="00205DBB"/>
    <w:rsid w:val="00205E2E"/>
    <w:rsid w:val="002065C6"/>
    <w:rsid w:val="002066F1"/>
    <w:rsid w:val="0020689D"/>
    <w:rsid w:val="0020716D"/>
    <w:rsid w:val="002078AC"/>
    <w:rsid w:val="00207C49"/>
    <w:rsid w:val="0021002B"/>
    <w:rsid w:val="0021046A"/>
    <w:rsid w:val="00210935"/>
    <w:rsid w:val="00211134"/>
    <w:rsid w:val="00211A95"/>
    <w:rsid w:val="00211F8F"/>
    <w:rsid w:val="00211FCC"/>
    <w:rsid w:val="002121AB"/>
    <w:rsid w:val="00212686"/>
    <w:rsid w:val="00212734"/>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13CD"/>
    <w:rsid w:val="00222495"/>
    <w:rsid w:val="00222BFC"/>
    <w:rsid w:val="00222C1E"/>
    <w:rsid w:val="00222E2A"/>
    <w:rsid w:val="00223140"/>
    <w:rsid w:val="00223565"/>
    <w:rsid w:val="00223C6C"/>
    <w:rsid w:val="00223FA9"/>
    <w:rsid w:val="00224908"/>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8A0"/>
    <w:rsid w:val="00252B0D"/>
    <w:rsid w:val="00252F38"/>
    <w:rsid w:val="002550EE"/>
    <w:rsid w:val="00255125"/>
    <w:rsid w:val="00256AEA"/>
    <w:rsid w:val="00257082"/>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D0"/>
    <w:rsid w:val="00264964"/>
    <w:rsid w:val="0026526D"/>
    <w:rsid w:val="00265954"/>
    <w:rsid w:val="00265B8D"/>
    <w:rsid w:val="002660B2"/>
    <w:rsid w:val="00266E76"/>
    <w:rsid w:val="00270203"/>
    <w:rsid w:val="00270B0C"/>
    <w:rsid w:val="00270E22"/>
    <w:rsid w:val="00271117"/>
    <w:rsid w:val="00271A15"/>
    <w:rsid w:val="0027214A"/>
    <w:rsid w:val="00272808"/>
    <w:rsid w:val="00272C27"/>
    <w:rsid w:val="0027317F"/>
    <w:rsid w:val="00273475"/>
    <w:rsid w:val="002736A2"/>
    <w:rsid w:val="00273DC4"/>
    <w:rsid w:val="00275D4E"/>
    <w:rsid w:val="00276B41"/>
    <w:rsid w:val="00276D29"/>
    <w:rsid w:val="00277194"/>
    <w:rsid w:val="002775F5"/>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1E2"/>
    <w:rsid w:val="0028656B"/>
    <w:rsid w:val="00286613"/>
    <w:rsid w:val="0028691C"/>
    <w:rsid w:val="00287089"/>
    <w:rsid w:val="002876C3"/>
    <w:rsid w:val="0028798F"/>
    <w:rsid w:val="00287E6B"/>
    <w:rsid w:val="002905DF"/>
    <w:rsid w:val="00290682"/>
    <w:rsid w:val="002914BE"/>
    <w:rsid w:val="00291706"/>
    <w:rsid w:val="00291904"/>
    <w:rsid w:val="002920AB"/>
    <w:rsid w:val="00292617"/>
    <w:rsid w:val="00293605"/>
    <w:rsid w:val="002938B8"/>
    <w:rsid w:val="0029432E"/>
    <w:rsid w:val="002950A2"/>
    <w:rsid w:val="00295E59"/>
    <w:rsid w:val="0029611E"/>
    <w:rsid w:val="0029636B"/>
    <w:rsid w:val="00296961"/>
    <w:rsid w:val="00297530"/>
    <w:rsid w:val="00297682"/>
    <w:rsid w:val="002979BD"/>
    <w:rsid w:val="00297B96"/>
    <w:rsid w:val="002A1179"/>
    <w:rsid w:val="002A23F6"/>
    <w:rsid w:val="002A25C4"/>
    <w:rsid w:val="002A27AB"/>
    <w:rsid w:val="002A27EA"/>
    <w:rsid w:val="002A34DA"/>
    <w:rsid w:val="002A3645"/>
    <w:rsid w:val="002A3AB4"/>
    <w:rsid w:val="002A5681"/>
    <w:rsid w:val="002A5D33"/>
    <w:rsid w:val="002A5E7E"/>
    <w:rsid w:val="002A616C"/>
    <w:rsid w:val="002A70F8"/>
    <w:rsid w:val="002A7505"/>
    <w:rsid w:val="002A76D4"/>
    <w:rsid w:val="002A7D6E"/>
    <w:rsid w:val="002A7E95"/>
    <w:rsid w:val="002B07DB"/>
    <w:rsid w:val="002B0CC1"/>
    <w:rsid w:val="002B186B"/>
    <w:rsid w:val="002B1997"/>
    <w:rsid w:val="002B2F63"/>
    <w:rsid w:val="002B40A0"/>
    <w:rsid w:val="002B40B0"/>
    <w:rsid w:val="002B4B49"/>
    <w:rsid w:val="002B4F4A"/>
    <w:rsid w:val="002B5DAE"/>
    <w:rsid w:val="002B5F3C"/>
    <w:rsid w:val="002B62E6"/>
    <w:rsid w:val="002B74EB"/>
    <w:rsid w:val="002C00B9"/>
    <w:rsid w:val="002C1619"/>
    <w:rsid w:val="002C1786"/>
    <w:rsid w:val="002C17EF"/>
    <w:rsid w:val="002C1914"/>
    <w:rsid w:val="002C19FF"/>
    <w:rsid w:val="002C1AB5"/>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71"/>
    <w:rsid w:val="002D21F7"/>
    <w:rsid w:val="002D2988"/>
    <w:rsid w:val="002D2FF5"/>
    <w:rsid w:val="002D3146"/>
    <w:rsid w:val="002D3730"/>
    <w:rsid w:val="002D387F"/>
    <w:rsid w:val="002D3D7A"/>
    <w:rsid w:val="002D3E75"/>
    <w:rsid w:val="002D482C"/>
    <w:rsid w:val="002D48C2"/>
    <w:rsid w:val="002D4E90"/>
    <w:rsid w:val="002D5DAE"/>
    <w:rsid w:val="002D6493"/>
    <w:rsid w:val="002D6CC8"/>
    <w:rsid w:val="002D6D1D"/>
    <w:rsid w:val="002D750E"/>
    <w:rsid w:val="002D78D5"/>
    <w:rsid w:val="002D7DFA"/>
    <w:rsid w:val="002D7FAB"/>
    <w:rsid w:val="002E0232"/>
    <w:rsid w:val="002E08E1"/>
    <w:rsid w:val="002E0D8D"/>
    <w:rsid w:val="002E15D8"/>
    <w:rsid w:val="002E1D49"/>
    <w:rsid w:val="002E1FBD"/>
    <w:rsid w:val="002E34FD"/>
    <w:rsid w:val="002E3CA9"/>
    <w:rsid w:val="002E3DB1"/>
    <w:rsid w:val="002E509C"/>
    <w:rsid w:val="002E52EC"/>
    <w:rsid w:val="002E53EE"/>
    <w:rsid w:val="002E5A5E"/>
    <w:rsid w:val="002E7013"/>
    <w:rsid w:val="002E7481"/>
    <w:rsid w:val="002E755D"/>
    <w:rsid w:val="002E77FF"/>
    <w:rsid w:val="002F03D0"/>
    <w:rsid w:val="002F0477"/>
    <w:rsid w:val="002F05E9"/>
    <w:rsid w:val="002F0DDF"/>
    <w:rsid w:val="002F0F9F"/>
    <w:rsid w:val="002F2101"/>
    <w:rsid w:val="002F3418"/>
    <w:rsid w:val="002F3659"/>
    <w:rsid w:val="002F3B0B"/>
    <w:rsid w:val="002F4897"/>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3982"/>
    <w:rsid w:val="00304715"/>
    <w:rsid w:val="00304A26"/>
    <w:rsid w:val="00304DF7"/>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4788"/>
    <w:rsid w:val="003154BD"/>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977"/>
    <w:rsid w:val="00335A6D"/>
    <w:rsid w:val="00335CED"/>
    <w:rsid w:val="003360AD"/>
    <w:rsid w:val="00336A1F"/>
    <w:rsid w:val="00336DF3"/>
    <w:rsid w:val="0033733A"/>
    <w:rsid w:val="00337556"/>
    <w:rsid w:val="00337848"/>
    <w:rsid w:val="00337D4F"/>
    <w:rsid w:val="003404D2"/>
    <w:rsid w:val="00341206"/>
    <w:rsid w:val="003414DC"/>
    <w:rsid w:val="00341C82"/>
    <w:rsid w:val="00341E20"/>
    <w:rsid w:val="00342157"/>
    <w:rsid w:val="00342327"/>
    <w:rsid w:val="00342CE8"/>
    <w:rsid w:val="0034315D"/>
    <w:rsid w:val="00343345"/>
    <w:rsid w:val="00343C9D"/>
    <w:rsid w:val="00343F7D"/>
    <w:rsid w:val="0034484E"/>
    <w:rsid w:val="00344AA0"/>
    <w:rsid w:val="003451AA"/>
    <w:rsid w:val="003457A8"/>
    <w:rsid w:val="00345BB1"/>
    <w:rsid w:val="00345D3C"/>
    <w:rsid w:val="00346079"/>
    <w:rsid w:val="003460B4"/>
    <w:rsid w:val="003463BA"/>
    <w:rsid w:val="003465B1"/>
    <w:rsid w:val="003473C0"/>
    <w:rsid w:val="00347E38"/>
    <w:rsid w:val="0035110B"/>
    <w:rsid w:val="0035125B"/>
    <w:rsid w:val="00352451"/>
    <w:rsid w:val="003529C7"/>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4E02"/>
    <w:rsid w:val="0037558A"/>
    <w:rsid w:val="003758C1"/>
    <w:rsid w:val="00375D19"/>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53E6"/>
    <w:rsid w:val="00385C9D"/>
    <w:rsid w:val="00386B9C"/>
    <w:rsid w:val="003877BF"/>
    <w:rsid w:val="00387CE4"/>
    <w:rsid w:val="003904A9"/>
    <w:rsid w:val="00390836"/>
    <w:rsid w:val="003908B2"/>
    <w:rsid w:val="0039196D"/>
    <w:rsid w:val="0039207B"/>
    <w:rsid w:val="00392176"/>
    <w:rsid w:val="003927E6"/>
    <w:rsid w:val="00392C23"/>
    <w:rsid w:val="00392DE7"/>
    <w:rsid w:val="003933CB"/>
    <w:rsid w:val="00393B7D"/>
    <w:rsid w:val="00393F6E"/>
    <w:rsid w:val="00394328"/>
    <w:rsid w:val="003949DB"/>
    <w:rsid w:val="003956F2"/>
    <w:rsid w:val="00395CD8"/>
    <w:rsid w:val="003966C2"/>
    <w:rsid w:val="003968F8"/>
    <w:rsid w:val="00396C52"/>
    <w:rsid w:val="003974FB"/>
    <w:rsid w:val="00397765"/>
    <w:rsid w:val="003977A7"/>
    <w:rsid w:val="0039783C"/>
    <w:rsid w:val="003A0017"/>
    <w:rsid w:val="003A0422"/>
    <w:rsid w:val="003A054F"/>
    <w:rsid w:val="003A063E"/>
    <w:rsid w:val="003A080C"/>
    <w:rsid w:val="003A0825"/>
    <w:rsid w:val="003A09A0"/>
    <w:rsid w:val="003A0CC6"/>
    <w:rsid w:val="003A1529"/>
    <w:rsid w:val="003A1B12"/>
    <w:rsid w:val="003A1BC7"/>
    <w:rsid w:val="003A1F0A"/>
    <w:rsid w:val="003A2F10"/>
    <w:rsid w:val="003A3397"/>
    <w:rsid w:val="003A3CE9"/>
    <w:rsid w:val="003A43D5"/>
    <w:rsid w:val="003A5A5C"/>
    <w:rsid w:val="003A5FBB"/>
    <w:rsid w:val="003A622A"/>
    <w:rsid w:val="003A665C"/>
    <w:rsid w:val="003A6689"/>
    <w:rsid w:val="003A67A6"/>
    <w:rsid w:val="003A67E1"/>
    <w:rsid w:val="003A73D2"/>
    <w:rsid w:val="003A745B"/>
    <w:rsid w:val="003A75AC"/>
    <w:rsid w:val="003A7BBB"/>
    <w:rsid w:val="003A7E39"/>
    <w:rsid w:val="003A7FD0"/>
    <w:rsid w:val="003B01AC"/>
    <w:rsid w:val="003B04F4"/>
    <w:rsid w:val="003B1FC4"/>
    <w:rsid w:val="003B2921"/>
    <w:rsid w:val="003B2AC2"/>
    <w:rsid w:val="003B36E8"/>
    <w:rsid w:val="003B37E8"/>
    <w:rsid w:val="003B4406"/>
    <w:rsid w:val="003B4444"/>
    <w:rsid w:val="003B4A79"/>
    <w:rsid w:val="003B4CC9"/>
    <w:rsid w:val="003B513D"/>
    <w:rsid w:val="003B5751"/>
    <w:rsid w:val="003B6110"/>
    <w:rsid w:val="003B61FC"/>
    <w:rsid w:val="003B6533"/>
    <w:rsid w:val="003B6F54"/>
    <w:rsid w:val="003B6F6A"/>
    <w:rsid w:val="003B74B2"/>
    <w:rsid w:val="003B7507"/>
    <w:rsid w:val="003B7943"/>
    <w:rsid w:val="003B798D"/>
    <w:rsid w:val="003B7C5B"/>
    <w:rsid w:val="003B7F6F"/>
    <w:rsid w:val="003B7F93"/>
    <w:rsid w:val="003C03C4"/>
    <w:rsid w:val="003C11C9"/>
    <w:rsid w:val="003C162E"/>
    <w:rsid w:val="003C1E06"/>
    <w:rsid w:val="003C2D8D"/>
    <w:rsid w:val="003C3155"/>
    <w:rsid w:val="003C3D22"/>
    <w:rsid w:val="003C3F8B"/>
    <w:rsid w:val="003C4AAA"/>
    <w:rsid w:val="003C4C64"/>
    <w:rsid w:val="003C4E92"/>
    <w:rsid w:val="003C517B"/>
    <w:rsid w:val="003C55E3"/>
    <w:rsid w:val="003C58CB"/>
    <w:rsid w:val="003C6047"/>
    <w:rsid w:val="003C6048"/>
    <w:rsid w:val="003C6251"/>
    <w:rsid w:val="003C66D4"/>
    <w:rsid w:val="003C6745"/>
    <w:rsid w:val="003C6C7A"/>
    <w:rsid w:val="003C6E2E"/>
    <w:rsid w:val="003C6EC2"/>
    <w:rsid w:val="003C7088"/>
    <w:rsid w:val="003C70EC"/>
    <w:rsid w:val="003C7484"/>
    <w:rsid w:val="003C78AB"/>
    <w:rsid w:val="003D05E4"/>
    <w:rsid w:val="003D11AF"/>
    <w:rsid w:val="003D17FF"/>
    <w:rsid w:val="003D1A71"/>
    <w:rsid w:val="003D2264"/>
    <w:rsid w:val="003D23BE"/>
    <w:rsid w:val="003D2F15"/>
    <w:rsid w:val="003D3071"/>
    <w:rsid w:val="003D32F5"/>
    <w:rsid w:val="003D3735"/>
    <w:rsid w:val="003D392F"/>
    <w:rsid w:val="003D4596"/>
    <w:rsid w:val="003D592B"/>
    <w:rsid w:val="003D66AD"/>
    <w:rsid w:val="003D6700"/>
    <w:rsid w:val="003D6C3C"/>
    <w:rsid w:val="003D799A"/>
    <w:rsid w:val="003E0116"/>
    <w:rsid w:val="003E0616"/>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385B"/>
    <w:rsid w:val="003F4646"/>
    <w:rsid w:val="003F5E3B"/>
    <w:rsid w:val="003F5F24"/>
    <w:rsid w:val="003F5F93"/>
    <w:rsid w:val="003F60C9"/>
    <w:rsid w:val="003F6170"/>
    <w:rsid w:val="003F6821"/>
    <w:rsid w:val="003F6C0E"/>
    <w:rsid w:val="003F7E1C"/>
    <w:rsid w:val="003F7F2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4B1"/>
    <w:rsid w:val="004166AB"/>
    <w:rsid w:val="004166B9"/>
    <w:rsid w:val="00416815"/>
    <w:rsid w:val="0041685F"/>
    <w:rsid w:val="00416F7B"/>
    <w:rsid w:val="00417CC4"/>
    <w:rsid w:val="0042112B"/>
    <w:rsid w:val="00421302"/>
    <w:rsid w:val="00421313"/>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BDD"/>
    <w:rsid w:val="00427C9B"/>
    <w:rsid w:val="00430410"/>
    <w:rsid w:val="00430970"/>
    <w:rsid w:val="00431081"/>
    <w:rsid w:val="00431D8C"/>
    <w:rsid w:val="0043301C"/>
    <w:rsid w:val="00433078"/>
    <w:rsid w:val="00433174"/>
    <w:rsid w:val="0043319E"/>
    <w:rsid w:val="00433C70"/>
    <w:rsid w:val="00434076"/>
    <w:rsid w:val="00434230"/>
    <w:rsid w:val="00434A37"/>
    <w:rsid w:val="00434E1E"/>
    <w:rsid w:val="00435994"/>
    <w:rsid w:val="0043621A"/>
    <w:rsid w:val="0043626F"/>
    <w:rsid w:val="004363A0"/>
    <w:rsid w:val="00436617"/>
    <w:rsid w:val="00436965"/>
    <w:rsid w:val="00436CAE"/>
    <w:rsid w:val="004378FE"/>
    <w:rsid w:val="00437F23"/>
    <w:rsid w:val="004406B5"/>
    <w:rsid w:val="004409AE"/>
    <w:rsid w:val="00440B30"/>
    <w:rsid w:val="00440B86"/>
    <w:rsid w:val="00440CD1"/>
    <w:rsid w:val="00440DC1"/>
    <w:rsid w:val="00440E13"/>
    <w:rsid w:val="00440ED4"/>
    <w:rsid w:val="0044105C"/>
    <w:rsid w:val="0044160E"/>
    <w:rsid w:val="00441BDC"/>
    <w:rsid w:val="00441C63"/>
    <w:rsid w:val="00441CD8"/>
    <w:rsid w:val="00442A38"/>
    <w:rsid w:val="00442F11"/>
    <w:rsid w:val="00442F1C"/>
    <w:rsid w:val="00443113"/>
    <w:rsid w:val="004432CC"/>
    <w:rsid w:val="00443651"/>
    <w:rsid w:val="0044391C"/>
    <w:rsid w:val="00443A45"/>
    <w:rsid w:val="00443DEE"/>
    <w:rsid w:val="00443F0F"/>
    <w:rsid w:val="00443FF3"/>
    <w:rsid w:val="004445AE"/>
    <w:rsid w:val="004445D2"/>
    <w:rsid w:val="00444A4A"/>
    <w:rsid w:val="00444FB6"/>
    <w:rsid w:val="00445559"/>
    <w:rsid w:val="004456B3"/>
    <w:rsid w:val="004459BB"/>
    <w:rsid w:val="00445D38"/>
    <w:rsid w:val="00446439"/>
    <w:rsid w:val="004465BB"/>
    <w:rsid w:val="0044660D"/>
    <w:rsid w:val="00447264"/>
    <w:rsid w:val="00447492"/>
    <w:rsid w:val="00447A4B"/>
    <w:rsid w:val="00447B5D"/>
    <w:rsid w:val="00450755"/>
    <w:rsid w:val="00450C78"/>
    <w:rsid w:val="00450F9D"/>
    <w:rsid w:val="00451661"/>
    <w:rsid w:val="004516BA"/>
    <w:rsid w:val="004517CE"/>
    <w:rsid w:val="00451CAC"/>
    <w:rsid w:val="00452655"/>
    <w:rsid w:val="00452FA5"/>
    <w:rsid w:val="0045339E"/>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4FF4"/>
    <w:rsid w:val="00465456"/>
    <w:rsid w:val="00465876"/>
    <w:rsid w:val="004664DC"/>
    <w:rsid w:val="004668D1"/>
    <w:rsid w:val="00466DE5"/>
    <w:rsid w:val="00470158"/>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132"/>
    <w:rsid w:val="004822FA"/>
    <w:rsid w:val="00482AB4"/>
    <w:rsid w:val="00483B5C"/>
    <w:rsid w:val="004840E5"/>
    <w:rsid w:val="004841AB"/>
    <w:rsid w:val="0048445B"/>
    <w:rsid w:val="004849D6"/>
    <w:rsid w:val="00484FDD"/>
    <w:rsid w:val="00485CA0"/>
    <w:rsid w:val="00486D7A"/>
    <w:rsid w:val="004873EA"/>
    <w:rsid w:val="00490286"/>
    <w:rsid w:val="004902A1"/>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1963"/>
    <w:rsid w:val="004A222C"/>
    <w:rsid w:val="004A2F48"/>
    <w:rsid w:val="004A3259"/>
    <w:rsid w:val="004A3F6A"/>
    <w:rsid w:val="004A3F6F"/>
    <w:rsid w:val="004A40AE"/>
    <w:rsid w:val="004A425B"/>
    <w:rsid w:val="004A439E"/>
    <w:rsid w:val="004A45A9"/>
    <w:rsid w:val="004A4CFC"/>
    <w:rsid w:val="004A56FE"/>
    <w:rsid w:val="004A57DD"/>
    <w:rsid w:val="004A6C1C"/>
    <w:rsid w:val="004A7E28"/>
    <w:rsid w:val="004B01A4"/>
    <w:rsid w:val="004B0503"/>
    <w:rsid w:val="004B07A0"/>
    <w:rsid w:val="004B0BE4"/>
    <w:rsid w:val="004B10CF"/>
    <w:rsid w:val="004B128E"/>
    <w:rsid w:val="004B1840"/>
    <w:rsid w:val="004B206B"/>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5411"/>
    <w:rsid w:val="004D544D"/>
    <w:rsid w:val="004D5DB9"/>
    <w:rsid w:val="004D61C9"/>
    <w:rsid w:val="004D6BE4"/>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B4A"/>
    <w:rsid w:val="004E5CCA"/>
    <w:rsid w:val="004E62DD"/>
    <w:rsid w:val="004E6314"/>
    <w:rsid w:val="004E720B"/>
    <w:rsid w:val="004E721D"/>
    <w:rsid w:val="004E7EFC"/>
    <w:rsid w:val="004F09A5"/>
    <w:rsid w:val="004F09E1"/>
    <w:rsid w:val="004F1305"/>
    <w:rsid w:val="004F1BC6"/>
    <w:rsid w:val="004F2263"/>
    <w:rsid w:val="004F22D5"/>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117C"/>
    <w:rsid w:val="00511290"/>
    <w:rsid w:val="00511CF0"/>
    <w:rsid w:val="00511E0C"/>
    <w:rsid w:val="00511F7A"/>
    <w:rsid w:val="00511F9E"/>
    <w:rsid w:val="005123E9"/>
    <w:rsid w:val="00513270"/>
    <w:rsid w:val="00513398"/>
    <w:rsid w:val="005136A4"/>
    <w:rsid w:val="005137B2"/>
    <w:rsid w:val="00513BA3"/>
    <w:rsid w:val="00513BF8"/>
    <w:rsid w:val="00513CE4"/>
    <w:rsid w:val="0051446A"/>
    <w:rsid w:val="005157EA"/>
    <w:rsid w:val="00516844"/>
    <w:rsid w:val="00516A53"/>
    <w:rsid w:val="00516CE6"/>
    <w:rsid w:val="00517BBA"/>
    <w:rsid w:val="0052081C"/>
    <w:rsid w:val="00520841"/>
    <w:rsid w:val="005208F1"/>
    <w:rsid w:val="00520969"/>
    <w:rsid w:val="00520B30"/>
    <w:rsid w:val="00521573"/>
    <w:rsid w:val="00521E0F"/>
    <w:rsid w:val="00522C31"/>
    <w:rsid w:val="00523131"/>
    <w:rsid w:val="00523D7D"/>
    <w:rsid w:val="0052553C"/>
    <w:rsid w:val="00525C69"/>
    <w:rsid w:val="00525CCE"/>
    <w:rsid w:val="0052606A"/>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1C21"/>
    <w:rsid w:val="00532AB2"/>
    <w:rsid w:val="00533369"/>
    <w:rsid w:val="0053384D"/>
    <w:rsid w:val="00533D57"/>
    <w:rsid w:val="00534039"/>
    <w:rsid w:val="00534300"/>
    <w:rsid w:val="0053475B"/>
    <w:rsid w:val="005347CD"/>
    <w:rsid w:val="005351FC"/>
    <w:rsid w:val="005353B5"/>
    <w:rsid w:val="005369B0"/>
    <w:rsid w:val="00536B76"/>
    <w:rsid w:val="00536C23"/>
    <w:rsid w:val="00536EC0"/>
    <w:rsid w:val="00537BB0"/>
    <w:rsid w:val="00537BBD"/>
    <w:rsid w:val="00537D85"/>
    <w:rsid w:val="00540077"/>
    <w:rsid w:val="00540188"/>
    <w:rsid w:val="005402E8"/>
    <w:rsid w:val="0054041E"/>
    <w:rsid w:val="0054063F"/>
    <w:rsid w:val="0054092A"/>
    <w:rsid w:val="00540A7B"/>
    <w:rsid w:val="00541F54"/>
    <w:rsid w:val="00541F8C"/>
    <w:rsid w:val="005433EA"/>
    <w:rsid w:val="00543A92"/>
    <w:rsid w:val="005440AF"/>
    <w:rsid w:val="00544731"/>
    <w:rsid w:val="00544D8F"/>
    <w:rsid w:val="00544D91"/>
    <w:rsid w:val="00545118"/>
    <w:rsid w:val="005451C8"/>
    <w:rsid w:val="0054573A"/>
    <w:rsid w:val="00545A0D"/>
    <w:rsid w:val="00546093"/>
    <w:rsid w:val="00546252"/>
    <w:rsid w:val="0054662E"/>
    <w:rsid w:val="00546669"/>
    <w:rsid w:val="005467B0"/>
    <w:rsid w:val="00546ADB"/>
    <w:rsid w:val="00546FDD"/>
    <w:rsid w:val="005476D4"/>
    <w:rsid w:val="00550CCF"/>
    <w:rsid w:val="0055102C"/>
    <w:rsid w:val="00551091"/>
    <w:rsid w:val="00551270"/>
    <w:rsid w:val="00551636"/>
    <w:rsid w:val="00551BA9"/>
    <w:rsid w:val="005531CB"/>
    <w:rsid w:val="005539AE"/>
    <w:rsid w:val="00554204"/>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DC1"/>
    <w:rsid w:val="00562841"/>
    <w:rsid w:val="00562D9B"/>
    <w:rsid w:val="005633EA"/>
    <w:rsid w:val="00565DA1"/>
    <w:rsid w:val="00566329"/>
    <w:rsid w:val="00566431"/>
    <w:rsid w:val="005664F5"/>
    <w:rsid w:val="0056728C"/>
    <w:rsid w:val="00567EE5"/>
    <w:rsid w:val="00570C18"/>
    <w:rsid w:val="00570D12"/>
    <w:rsid w:val="00570F7C"/>
    <w:rsid w:val="00571357"/>
    <w:rsid w:val="0057147E"/>
    <w:rsid w:val="00571C0E"/>
    <w:rsid w:val="00571DE9"/>
    <w:rsid w:val="00572593"/>
    <w:rsid w:val="00572D9F"/>
    <w:rsid w:val="005730F7"/>
    <w:rsid w:val="005737A0"/>
    <w:rsid w:val="0057380F"/>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F2"/>
    <w:rsid w:val="0058107F"/>
    <w:rsid w:val="00581261"/>
    <w:rsid w:val="00581889"/>
    <w:rsid w:val="00581AC7"/>
    <w:rsid w:val="005820B2"/>
    <w:rsid w:val="00582BF9"/>
    <w:rsid w:val="00583101"/>
    <w:rsid w:val="00583B43"/>
    <w:rsid w:val="00583B49"/>
    <w:rsid w:val="0058413B"/>
    <w:rsid w:val="00584487"/>
    <w:rsid w:val="00585691"/>
    <w:rsid w:val="0058575E"/>
    <w:rsid w:val="00585AE8"/>
    <w:rsid w:val="00585C3E"/>
    <w:rsid w:val="00586286"/>
    <w:rsid w:val="005865E5"/>
    <w:rsid w:val="00587043"/>
    <w:rsid w:val="00587DBA"/>
    <w:rsid w:val="005900A4"/>
    <w:rsid w:val="005903F9"/>
    <w:rsid w:val="005909F2"/>
    <w:rsid w:val="005914AC"/>
    <w:rsid w:val="005918EB"/>
    <w:rsid w:val="00592BAC"/>
    <w:rsid w:val="00594455"/>
    <w:rsid w:val="0059540F"/>
    <w:rsid w:val="005955A2"/>
    <w:rsid w:val="005959C1"/>
    <w:rsid w:val="00596AC1"/>
    <w:rsid w:val="00597259"/>
    <w:rsid w:val="005A003B"/>
    <w:rsid w:val="005A03DC"/>
    <w:rsid w:val="005A043A"/>
    <w:rsid w:val="005A127A"/>
    <w:rsid w:val="005A264F"/>
    <w:rsid w:val="005A2B60"/>
    <w:rsid w:val="005A30D3"/>
    <w:rsid w:val="005A37B5"/>
    <w:rsid w:val="005A3B03"/>
    <w:rsid w:val="005A3BF6"/>
    <w:rsid w:val="005A4463"/>
    <w:rsid w:val="005A4A44"/>
    <w:rsid w:val="005A51EF"/>
    <w:rsid w:val="005A5D7D"/>
    <w:rsid w:val="005A6AD0"/>
    <w:rsid w:val="005A6C02"/>
    <w:rsid w:val="005A728F"/>
    <w:rsid w:val="005A777D"/>
    <w:rsid w:val="005A7CB6"/>
    <w:rsid w:val="005B0260"/>
    <w:rsid w:val="005B0837"/>
    <w:rsid w:val="005B0BF2"/>
    <w:rsid w:val="005B0D69"/>
    <w:rsid w:val="005B205C"/>
    <w:rsid w:val="005B21B8"/>
    <w:rsid w:val="005B2517"/>
    <w:rsid w:val="005B25E2"/>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A03"/>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C2B"/>
    <w:rsid w:val="005C7331"/>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FAD"/>
    <w:rsid w:val="005E202D"/>
    <w:rsid w:val="005E2557"/>
    <w:rsid w:val="005E3BAD"/>
    <w:rsid w:val="005E3E61"/>
    <w:rsid w:val="005E3F4A"/>
    <w:rsid w:val="005E54C3"/>
    <w:rsid w:val="005E584C"/>
    <w:rsid w:val="005E5A93"/>
    <w:rsid w:val="005E5B33"/>
    <w:rsid w:val="005E5EE1"/>
    <w:rsid w:val="005E62FC"/>
    <w:rsid w:val="005E6EA6"/>
    <w:rsid w:val="005E6F3D"/>
    <w:rsid w:val="005E7FE5"/>
    <w:rsid w:val="005F065A"/>
    <w:rsid w:val="005F0A64"/>
    <w:rsid w:val="005F1614"/>
    <w:rsid w:val="005F169D"/>
    <w:rsid w:val="005F170E"/>
    <w:rsid w:val="005F24AE"/>
    <w:rsid w:val="005F2D8E"/>
    <w:rsid w:val="005F34F7"/>
    <w:rsid w:val="005F371C"/>
    <w:rsid w:val="005F3D6D"/>
    <w:rsid w:val="005F44AF"/>
    <w:rsid w:val="005F475C"/>
    <w:rsid w:val="005F48E4"/>
    <w:rsid w:val="005F5575"/>
    <w:rsid w:val="005F5C6F"/>
    <w:rsid w:val="005F5C89"/>
    <w:rsid w:val="005F5D06"/>
    <w:rsid w:val="005F5E7D"/>
    <w:rsid w:val="005F6395"/>
    <w:rsid w:val="005F6FE6"/>
    <w:rsid w:val="005F7769"/>
    <w:rsid w:val="005F78FF"/>
    <w:rsid w:val="005F7B78"/>
    <w:rsid w:val="00600189"/>
    <w:rsid w:val="0060037B"/>
    <w:rsid w:val="006006D4"/>
    <w:rsid w:val="00600BB5"/>
    <w:rsid w:val="0060162E"/>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72C"/>
    <w:rsid w:val="0061297F"/>
    <w:rsid w:val="0061326A"/>
    <w:rsid w:val="00613466"/>
    <w:rsid w:val="00613C49"/>
    <w:rsid w:val="00613CD0"/>
    <w:rsid w:val="00614FFD"/>
    <w:rsid w:val="00615811"/>
    <w:rsid w:val="00615D86"/>
    <w:rsid w:val="00616377"/>
    <w:rsid w:val="00616668"/>
    <w:rsid w:val="00616E15"/>
    <w:rsid w:val="006177D2"/>
    <w:rsid w:val="00617D65"/>
    <w:rsid w:val="00617EB5"/>
    <w:rsid w:val="0062064C"/>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B64"/>
    <w:rsid w:val="00626E6C"/>
    <w:rsid w:val="006271CE"/>
    <w:rsid w:val="0062745C"/>
    <w:rsid w:val="00627593"/>
    <w:rsid w:val="006304A7"/>
    <w:rsid w:val="006304B5"/>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14D6"/>
    <w:rsid w:val="00641587"/>
    <w:rsid w:val="0064200F"/>
    <w:rsid w:val="00642447"/>
    <w:rsid w:val="006426C4"/>
    <w:rsid w:val="00643DA0"/>
    <w:rsid w:val="00643E71"/>
    <w:rsid w:val="006443F9"/>
    <w:rsid w:val="00644671"/>
    <w:rsid w:val="006446FC"/>
    <w:rsid w:val="00644821"/>
    <w:rsid w:val="00644B5E"/>
    <w:rsid w:val="00644EBF"/>
    <w:rsid w:val="0064524B"/>
    <w:rsid w:val="00645887"/>
    <w:rsid w:val="00645AEB"/>
    <w:rsid w:val="00645CC6"/>
    <w:rsid w:val="00647038"/>
    <w:rsid w:val="006470C4"/>
    <w:rsid w:val="006475E9"/>
    <w:rsid w:val="006479C5"/>
    <w:rsid w:val="00647A64"/>
    <w:rsid w:val="00647B69"/>
    <w:rsid w:val="00650DCC"/>
    <w:rsid w:val="006515AD"/>
    <w:rsid w:val="00651655"/>
    <w:rsid w:val="00651F73"/>
    <w:rsid w:val="0065244E"/>
    <w:rsid w:val="00652AD9"/>
    <w:rsid w:val="006530AA"/>
    <w:rsid w:val="006530F3"/>
    <w:rsid w:val="006531D3"/>
    <w:rsid w:val="00653667"/>
    <w:rsid w:val="00653F2B"/>
    <w:rsid w:val="00654671"/>
    <w:rsid w:val="006549EA"/>
    <w:rsid w:val="006554D9"/>
    <w:rsid w:val="00656510"/>
    <w:rsid w:val="00656BD6"/>
    <w:rsid w:val="00656BE2"/>
    <w:rsid w:val="00656BFB"/>
    <w:rsid w:val="006572A7"/>
    <w:rsid w:val="00657623"/>
    <w:rsid w:val="00657A00"/>
    <w:rsid w:val="00661974"/>
    <w:rsid w:val="00663A4C"/>
    <w:rsid w:val="00663A7B"/>
    <w:rsid w:val="00663B2F"/>
    <w:rsid w:val="0066415B"/>
    <w:rsid w:val="00664CAA"/>
    <w:rsid w:val="00664F25"/>
    <w:rsid w:val="00666D5C"/>
    <w:rsid w:val="00667A9F"/>
    <w:rsid w:val="0067017D"/>
    <w:rsid w:val="006708AB"/>
    <w:rsid w:val="006709DC"/>
    <w:rsid w:val="00670F44"/>
    <w:rsid w:val="00670F77"/>
    <w:rsid w:val="00671297"/>
    <w:rsid w:val="00671F3A"/>
    <w:rsid w:val="00673085"/>
    <w:rsid w:val="00673F28"/>
    <w:rsid w:val="006741AA"/>
    <w:rsid w:val="00674E95"/>
    <w:rsid w:val="00674FEF"/>
    <w:rsid w:val="00675143"/>
    <w:rsid w:val="00676171"/>
    <w:rsid w:val="00676323"/>
    <w:rsid w:val="00677145"/>
    <w:rsid w:val="00677353"/>
    <w:rsid w:val="006777B9"/>
    <w:rsid w:val="00677A05"/>
    <w:rsid w:val="00677B57"/>
    <w:rsid w:val="00677CDC"/>
    <w:rsid w:val="006808E3"/>
    <w:rsid w:val="006809FC"/>
    <w:rsid w:val="006811E8"/>
    <w:rsid w:val="00681252"/>
    <w:rsid w:val="006813C3"/>
    <w:rsid w:val="006814E7"/>
    <w:rsid w:val="0068347A"/>
    <w:rsid w:val="006834A5"/>
    <w:rsid w:val="00684097"/>
    <w:rsid w:val="00684180"/>
    <w:rsid w:val="006845C6"/>
    <w:rsid w:val="00684706"/>
    <w:rsid w:val="00685596"/>
    <w:rsid w:val="00685916"/>
    <w:rsid w:val="006863BD"/>
    <w:rsid w:val="00686547"/>
    <w:rsid w:val="0068685B"/>
    <w:rsid w:val="00686D6A"/>
    <w:rsid w:val="006875C4"/>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680"/>
    <w:rsid w:val="00694F86"/>
    <w:rsid w:val="0069520A"/>
    <w:rsid w:val="0069570B"/>
    <w:rsid w:val="0069577F"/>
    <w:rsid w:val="00695AD2"/>
    <w:rsid w:val="00695D65"/>
    <w:rsid w:val="006961DE"/>
    <w:rsid w:val="006962BC"/>
    <w:rsid w:val="0069632C"/>
    <w:rsid w:val="00696A8E"/>
    <w:rsid w:val="00697026"/>
    <w:rsid w:val="00697503"/>
    <w:rsid w:val="006A020E"/>
    <w:rsid w:val="006A0A7C"/>
    <w:rsid w:val="006A0AC2"/>
    <w:rsid w:val="006A17E0"/>
    <w:rsid w:val="006A18BE"/>
    <w:rsid w:val="006A1E6E"/>
    <w:rsid w:val="006A2783"/>
    <w:rsid w:val="006A2BEE"/>
    <w:rsid w:val="006A31DD"/>
    <w:rsid w:val="006A324F"/>
    <w:rsid w:val="006A45AC"/>
    <w:rsid w:val="006A45AE"/>
    <w:rsid w:val="006A4D8C"/>
    <w:rsid w:val="006A4F97"/>
    <w:rsid w:val="006A5488"/>
    <w:rsid w:val="006A5AF4"/>
    <w:rsid w:val="006A6145"/>
    <w:rsid w:val="006A6A09"/>
    <w:rsid w:val="006A6D9D"/>
    <w:rsid w:val="006A71BF"/>
    <w:rsid w:val="006A7CAC"/>
    <w:rsid w:val="006A7E47"/>
    <w:rsid w:val="006B08C2"/>
    <w:rsid w:val="006B0AB3"/>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75A2"/>
    <w:rsid w:val="006B783E"/>
    <w:rsid w:val="006B798F"/>
    <w:rsid w:val="006B7B2E"/>
    <w:rsid w:val="006B7E5B"/>
    <w:rsid w:val="006C005F"/>
    <w:rsid w:val="006C0630"/>
    <w:rsid w:val="006C10FE"/>
    <w:rsid w:val="006C1119"/>
    <w:rsid w:val="006C11FB"/>
    <w:rsid w:val="006C1872"/>
    <w:rsid w:val="006C1C67"/>
    <w:rsid w:val="006C289E"/>
    <w:rsid w:val="006C3842"/>
    <w:rsid w:val="006C3A71"/>
    <w:rsid w:val="006C3E27"/>
    <w:rsid w:val="006C4959"/>
    <w:rsid w:val="006C4BAD"/>
    <w:rsid w:val="006C4C60"/>
    <w:rsid w:val="006C501F"/>
    <w:rsid w:val="006C5C48"/>
    <w:rsid w:val="006C5D9D"/>
    <w:rsid w:val="006C67F3"/>
    <w:rsid w:val="006C6A7D"/>
    <w:rsid w:val="006C721F"/>
    <w:rsid w:val="006C7B6F"/>
    <w:rsid w:val="006C7F8A"/>
    <w:rsid w:val="006D01E9"/>
    <w:rsid w:val="006D097B"/>
    <w:rsid w:val="006D1DA3"/>
    <w:rsid w:val="006D268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691"/>
    <w:rsid w:val="006E38F3"/>
    <w:rsid w:val="006E39FE"/>
    <w:rsid w:val="006E42A3"/>
    <w:rsid w:val="006E446F"/>
    <w:rsid w:val="006E4A73"/>
    <w:rsid w:val="006E5BB5"/>
    <w:rsid w:val="006E6020"/>
    <w:rsid w:val="006E664E"/>
    <w:rsid w:val="006E670D"/>
    <w:rsid w:val="006E682C"/>
    <w:rsid w:val="006E7222"/>
    <w:rsid w:val="006E7D13"/>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1AB"/>
    <w:rsid w:val="00705559"/>
    <w:rsid w:val="00705855"/>
    <w:rsid w:val="00705BB0"/>
    <w:rsid w:val="00705CF3"/>
    <w:rsid w:val="00706346"/>
    <w:rsid w:val="00706F06"/>
    <w:rsid w:val="0070772C"/>
    <w:rsid w:val="007077FE"/>
    <w:rsid w:val="007104E6"/>
    <w:rsid w:val="00710609"/>
    <w:rsid w:val="00710E70"/>
    <w:rsid w:val="00710E88"/>
    <w:rsid w:val="00711DBC"/>
    <w:rsid w:val="00712A15"/>
    <w:rsid w:val="00712B79"/>
    <w:rsid w:val="00712D1C"/>
    <w:rsid w:val="00713337"/>
    <w:rsid w:val="007135A3"/>
    <w:rsid w:val="007140EA"/>
    <w:rsid w:val="00714728"/>
    <w:rsid w:val="00714833"/>
    <w:rsid w:val="00715521"/>
    <w:rsid w:val="00715BAC"/>
    <w:rsid w:val="00715C70"/>
    <w:rsid w:val="00715CE3"/>
    <w:rsid w:val="00715EE1"/>
    <w:rsid w:val="00716254"/>
    <w:rsid w:val="00716260"/>
    <w:rsid w:val="007162A0"/>
    <w:rsid w:val="0071640E"/>
    <w:rsid w:val="007164A8"/>
    <w:rsid w:val="00716765"/>
    <w:rsid w:val="00716A97"/>
    <w:rsid w:val="00716C22"/>
    <w:rsid w:val="00716EBB"/>
    <w:rsid w:val="00716F92"/>
    <w:rsid w:val="0071735C"/>
    <w:rsid w:val="007173A6"/>
    <w:rsid w:val="0072058D"/>
    <w:rsid w:val="00720721"/>
    <w:rsid w:val="0072087E"/>
    <w:rsid w:val="0072132F"/>
    <w:rsid w:val="00721577"/>
    <w:rsid w:val="00721CB4"/>
    <w:rsid w:val="00721F01"/>
    <w:rsid w:val="00722415"/>
    <w:rsid w:val="0072258E"/>
    <w:rsid w:val="0072287B"/>
    <w:rsid w:val="00722A4B"/>
    <w:rsid w:val="00722D6D"/>
    <w:rsid w:val="00723038"/>
    <w:rsid w:val="007230B5"/>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11E"/>
    <w:rsid w:val="0073530D"/>
    <w:rsid w:val="00735D19"/>
    <w:rsid w:val="00735E64"/>
    <w:rsid w:val="0073600E"/>
    <w:rsid w:val="0073671F"/>
    <w:rsid w:val="007368B2"/>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7F1"/>
    <w:rsid w:val="00743C34"/>
    <w:rsid w:val="00744342"/>
    <w:rsid w:val="00744991"/>
    <w:rsid w:val="00744A2D"/>
    <w:rsid w:val="00744EF4"/>
    <w:rsid w:val="007455A9"/>
    <w:rsid w:val="00745C0A"/>
    <w:rsid w:val="00746477"/>
    <w:rsid w:val="00746E7D"/>
    <w:rsid w:val="007478BA"/>
    <w:rsid w:val="007501B4"/>
    <w:rsid w:val="007505AE"/>
    <w:rsid w:val="00750829"/>
    <w:rsid w:val="007510E0"/>
    <w:rsid w:val="00751A3E"/>
    <w:rsid w:val="007526EC"/>
    <w:rsid w:val="007527C5"/>
    <w:rsid w:val="0075311B"/>
    <w:rsid w:val="007532C9"/>
    <w:rsid w:val="0075374B"/>
    <w:rsid w:val="007538BD"/>
    <w:rsid w:val="00753FA8"/>
    <w:rsid w:val="00753FF9"/>
    <w:rsid w:val="0075438D"/>
    <w:rsid w:val="007543B9"/>
    <w:rsid w:val="00754754"/>
    <w:rsid w:val="00754908"/>
    <w:rsid w:val="00754C4E"/>
    <w:rsid w:val="0075685B"/>
    <w:rsid w:val="00756C1A"/>
    <w:rsid w:val="00756E8C"/>
    <w:rsid w:val="0075702A"/>
    <w:rsid w:val="00757B39"/>
    <w:rsid w:val="00760055"/>
    <w:rsid w:val="007604D7"/>
    <w:rsid w:val="0076098F"/>
    <w:rsid w:val="00760B04"/>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FC1"/>
    <w:rsid w:val="00767458"/>
    <w:rsid w:val="00767668"/>
    <w:rsid w:val="00767A18"/>
    <w:rsid w:val="0077014C"/>
    <w:rsid w:val="00770BE4"/>
    <w:rsid w:val="007712FA"/>
    <w:rsid w:val="00771825"/>
    <w:rsid w:val="0077195D"/>
    <w:rsid w:val="00772DAC"/>
    <w:rsid w:val="00772EE5"/>
    <w:rsid w:val="007733A6"/>
    <w:rsid w:val="007734BF"/>
    <w:rsid w:val="0077374A"/>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AE0"/>
    <w:rsid w:val="00780D46"/>
    <w:rsid w:val="00780ECF"/>
    <w:rsid w:val="00780FAA"/>
    <w:rsid w:val="007813A3"/>
    <w:rsid w:val="007816DD"/>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0F92"/>
    <w:rsid w:val="0079154E"/>
    <w:rsid w:val="007918ED"/>
    <w:rsid w:val="00791A38"/>
    <w:rsid w:val="00792286"/>
    <w:rsid w:val="00792722"/>
    <w:rsid w:val="00792AB0"/>
    <w:rsid w:val="00792AE6"/>
    <w:rsid w:val="00792D6D"/>
    <w:rsid w:val="00792E26"/>
    <w:rsid w:val="007935CA"/>
    <w:rsid w:val="00793DDA"/>
    <w:rsid w:val="00794AD3"/>
    <w:rsid w:val="00794F33"/>
    <w:rsid w:val="00795190"/>
    <w:rsid w:val="0079555D"/>
    <w:rsid w:val="00795627"/>
    <w:rsid w:val="00796168"/>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3FB"/>
    <w:rsid w:val="007A449D"/>
    <w:rsid w:val="007A5156"/>
    <w:rsid w:val="007A517A"/>
    <w:rsid w:val="007A5296"/>
    <w:rsid w:val="007A5912"/>
    <w:rsid w:val="007A5FF1"/>
    <w:rsid w:val="007A61A1"/>
    <w:rsid w:val="007A6612"/>
    <w:rsid w:val="007A6AC4"/>
    <w:rsid w:val="007A7077"/>
    <w:rsid w:val="007A7115"/>
    <w:rsid w:val="007A76B7"/>
    <w:rsid w:val="007A7B98"/>
    <w:rsid w:val="007B0058"/>
    <w:rsid w:val="007B04B0"/>
    <w:rsid w:val="007B0859"/>
    <w:rsid w:val="007B0BE7"/>
    <w:rsid w:val="007B1D60"/>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768"/>
    <w:rsid w:val="007D0A3B"/>
    <w:rsid w:val="007D0AC3"/>
    <w:rsid w:val="007D10A4"/>
    <w:rsid w:val="007D1202"/>
    <w:rsid w:val="007D1256"/>
    <w:rsid w:val="007D15D2"/>
    <w:rsid w:val="007D174A"/>
    <w:rsid w:val="007D22C6"/>
    <w:rsid w:val="007D23D3"/>
    <w:rsid w:val="007D2484"/>
    <w:rsid w:val="007D2FEF"/>
    <w:rsid w:val="007D3382"/>
    <w:rsid w:val="007D33F0"/>
    <w:rsid w:val="007D3438"/>
    <w:rsid w:val="007D414B"/>
    <w:rsid w:val="007D4165"/>
    <w:rsid w:val="007D447D"/>
    <w:rsid w:val="007D48A9"/>
    <w:rsid w:val="007D6001"/>
    <w:rsid w:val="007D74E5"/>
    <w:rsid w:val="007D7718"/>
    <w:rsid w:val="007D7EB5"/>
    <w:rsid w:val="007E034F"/>
    <w:rsid w:val="007E079C"/>
    <w:rsid w:val="007E0B29"/>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6FA3"/>
    <w:rsid w:val="007E79D4"/>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91"/>
    <w:rsid w:val="00807455"/>
    <w:rsid w:val="008077DB"/>
    <w:rsid w:val="00807FE9"/>
    <w:rsid w:val="008109C7"/>
    <w:rsid w:val="00810C46"/>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95"/>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81B"/>
    <w:rsid w:val="00843C0A"/>
    <w:rsid w:val="008441A7"/>
    <w:rsid w:val="00844523"/>
    <w:rsid w:val="0084475A"/>
    <w:rsid w:val="008458D8"/>
    <w:rsid w:val="00845B5B"/>
    <w:rsid w:val="00847561"/>
    <w:rsid w:val="008476C8"/>
    <w:rsid w:val="00847F15"/>
    <w:rsid w:val="0085039F"/>
    <w:rsid w:val="00850C02"/>
    <w:rsid w:val="00850E87"/>
    <w:rsid w:val="00850F1C"/>
    <w:rsid w:val="0085101B"/>
    <w:rsid w:val="00852018"/>
    <w:rsid w:val="0085284D"/>
    <w:rsid w:val="00852F29"/>
    <w:rsid w:val="0085309E"/>
    <w:rsid w:val="00853248"/>
    <w:rsid w:val="0085392E"/>
    <w:rsid w:val="00853A6B"/>
    <w:rsid w:val="00853F49"/>
    <w:rsid w:val="0085404C"/>
    <w:rsid w:val="0085413E"/>
    <w:rsid w:val="008545E9"/>
    <w:rsid w:val="0085467A"/>
    <w:rsid w:val="00854AEA"/>
    <w:rsid w:val="00854B0F"/>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98"/>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9AC"/>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956"/>
    <w:rsid w:val="00880B26"/>
    <w:rsid w:val="00880F09"/>
    <w:rsid w:val="0088227C"/>
    <w:rsid w:val="0088267F"/>
    <w:rsid w:val="00882947"/>
    <w:rsid w:val="00882F6E"/>
    <w:rsid w:val="00883457"/>
    <w:rsid w:val="00883E1E"/>
    <w:rsid w:val="008843AC"/>
    <w:rsid w:val="00884F78"/>
    <w:rsid w:val="0088534C"/>
    <w:rsid w:val="00885684"/>
    <w:rsid w:val="008856CA"/>
    <w:rsid w:val="00886583"/>
    <w:rsid w:val="00886DDC"/>
    <w:rsid w:val="00887166"/>
    <w:rsid w:val="00887E15"/>
    <w:rsid w:val="00890550"/>
    <w:rsid w:val="00890659"/>
    <w:rsid w:val="008908A5"/>
    <w:rsid w:val="008909C8"/>
    <w:rsid w:val="0089181C"/>
    <w:rsid w:val="00891FAE"/>
    <w:rsid w:val="00892B0E"/>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D4E"/>
    <w:rsid w:val="008A2EA0"/>
    <w:rsid w:val="008A3450"/>
    <w:rsid w:val="008A386B"/>
    <w:rsid w:val="008A4033"/>
    <w:rsid w:val="008A4287"/>
    <w:rsid w:val="008A462F"/>
    <w:rsid w:val="008A4A72"/>
    <w:rsid w:val="008A557C"/>
    <w:rsid w:val="008A6157"/>
    <w:rsid w:val="008A64C9"/>
    <w:rsid w:val="008A6725"/>
    <w:rsid w:val="008A699F"/>
    <w:rsid w:val="008A6C13"/>
    <w:rsid w:val="008A701D"/>
    <w:rsid w:val="008B0C51"/>
    <w:rsid w:val="008B0FEB"/>
    <w:rsid w:val="008B1BE1"/>
    <w:rsid w:val="008B274E"/>
    <w:rsid w:val="008B2966"/>
    <w:rsid w:val="008B2AED"/>
    <w:rsid w:val="008B343D"/>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4D7"/>
    <w:rsid w:val="008C173E"/>
    <w:rsid w:val="008C18D1"/>
    <w:rsid w:val="008C1902"/>
    <w:rsid w:val="008C1F87"/>
    <w:rsid w:val="008C2817"/>
    <w:rsid w:val="008C2BF4"/>
    <w:rsid w:val="008C2EFC"/>
    <w:rsid w:val="008C35F2"/>
    <w:rsid w:val="008C3AFA"/>
    <w:rsid w:val="008C4344"/>
    <w:rsid w:val="008C4A5C"/>
    <w:rsid w:val="008C502A"/>
    <w:rsid w:val="008C51AE"/>
    <w:rsid w:val="008C51FB"/>
    <w:rsid w:val="008C5265"/>
    <w:rsid w:val="008C57BB"/>
    <w:rsid w:val="008C57D9"/>
    <w:rsid w:val="008C5D10"/>
    <w:rsid w:val="008C61C8"/>
    <w:rsid w:val="008C64C9"/>
    <w:rsid w:val="008C67D6"/>
    <w:rsid w:val="008C776D"/>
    <w:rsid w:val="008C7FBB"/>
    <w:rsid w:val="008D09F7"/>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AFA"/>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842"/>
    <w:rsid w:val="008E7D29"/>
    <w:rsid w:val="008E7D30"/>
    <w:rsid w:val="008F0001"/>
    <w:rsid w:val="008F024F"/>
    <w:rsid w:val="008F1297"/>
    <w:rsid w:val="008F133F"/>
    <w:rsid w:val="008F13E0"/>
    <w:rsid w:val="008F17EF"/>
    <w:rsid w:val="008F1CFE"/>
    <w:rsid w:val="008F2177"/>
    <w:rsid w:val="008F2BD3"/>
    <w:rsid w:val="008F2C4D"/>
    <w:rsid w:val="008F3025"/>
    <w:rsid w:val="008F32EA"/>
    <w:rsid w:val="008F35A4"/>
    <w:rsid w:val="008F373B"/>
    <w:rsid w:val="008F4692"/>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1FB0"/>
    <w:rsid w:val="0090210B"/>
    <w:rsid w:val="009026A9"/>
    <w:rsid w:val="0090274B"/>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51"/>
    <w:rsid w:val="00923CAE"/>
    <w:rsid w:val="00924303"/>
    <w:rsid w:val="00925E92"/>
    <w:rsid w:val="009274E6"/>
    <w:rsid w:val="00927511"/>
    <w:rsid w:val="009279D8"/>
    <w:rsid w:val="00927AFF"/>
    <w:rsid w:val="00927B34"/>
    <w:rsid w:val="00927DC5"/>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BA4"/>
    <w:rsid w:val="00936379"/>
    <w:rsid w:val="00936B19"/>
    <w:rsid w:val="00937432"/>
    <w:rsid w:val="00940C00"/>
    <w:rsid w:val="00941D41"/>
    <w:rsid w:val="00942665"/>
    <w:rsid w:val="00942F96"/>
    <w:rsid w:val="00943317"/>
    <w:rsid w:val="00943C32"/>
    <w:rsid w:val="009444C6"/>
    <w:rsid w:val="009446BC"/>
    <w:rsid w:val="00944F72"/>
    <w:rsid w:val="0094517A"/>
    <w:rsid w:val="009453DD"/>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96C"/>
    <w:rsid w:val="00950E96"/>
    <w:rsid w:val="00950F66"/>
    <w:rsid w:val="00951461"/>
    <w:rsid w:val="00951C73"/>
    <w:rsid w:val="00953492"/>
    <w:rsid w:val="00953E3E"/>
    <w:rsid w:val="00953E98"/>
    <w:rsid w:val="00953F11"/>
    <w:rsid w:val="0095423F"/>
    <w:rsid w:val="009546C4"/>
    <w:rsid w:val="009551BA"/>
    <w:rsid w:val="0095521E"/>
    <w:rsid w:val="0095546F"/>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9C"/>
    <w:rsid w:val="009626C6"/>
    <w:rsid w:val="00962889"/>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3F03"/>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506F"/>
    <w:rsid w:val="009950EB"/>
    <w:rsid w:val="0099591E"/>
    <w:rsid w:val="00995B15"/>
    <w:rsid w:val="00995C11"/>
    <w:rsid w:val="00995F36"/>
    <w:rsid w:val="00996182"/>
    <w:rsid w:val="009967F9"/>
    <w:rsid w:val="00997309"/>
    <w:rsid w:val="00997ACE"/>
    <w:rsid w:val="00997C91"/>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BE3"/>
    <w:rsid w:val="009C3F61"/>
    <w:rsid w:val="009C490B"/>
    <w:rsid w:val="009C4A31"/>
    <w:rsid w:val="009C5647"/>
    <w:rsid w:val="009C57BD"/>
    <w:rsid w:val="009C5B62"/>
    <w:rsid w:val="009C5BE5"/>
    <w:rsid w:val="009C6E0C"/>
    <w:rsid w:val="009C7756"/>
    <w:rsid w:val="009C7AA4"/>
    <w:rsid w:val="009C7D4D"/>
    <w:rsid w:val="009D09B5"/>
    <w:rsid w:val="009D12B6"/>
    <w:rsid w:val="009D19E5"/>
    <w:rsid w:val="009D1BD5"/>
    <w:rsid w:val="009D223B"/>
    <w:rsid w:val="009D2F86"/>
    <w:rsid w:val="009D4249"/>
    <w:rsid w:val="009D49F9"/>
    <w:rsid w:val="009D5138"/>
    <w:rsid w:val="009D5C69"/>
    <w:rsid w:val="009D62D9"/>
    <w:rsid w:val="009D6E63"/>
    <w:rsid w:val="009D7879"/>
    <w:rsid w:val="009D7BD5"/>
    <w:rsid w:val="009E0F29"/>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AE0"/>
    <w:rsid w:val="009F5F31"/>
    <w:rsid w:val="009F5FBC"/>
    <w:rsid w:val="009F60C9"/>
    <w:rsid w:val="009F765C"/>
    <w:rsid w:val="00A006CD"/>
    <w:rsid w:val="00A00764"/>
    <w:rsid w:val="00A0089B"/>
    <w:rsid w:val="00A00B4A"/>
    <w:rsid w:val="00A00EC8"/>
    <w:rsid w:val="00A00F05"/>
    <w:rsid w:val="00A01244"/>
    <w:rsid w:val="00A0158D"/>
    <w:rsid w:val="00A02515"/>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14C9"/>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251"/>
    <w:rsid w:val="00A22317"/>
    <w:rsid w:val="00A22EBB"/>
    <w:rsid w:val="00A231BC"/>
    <w:rsid w:val="00A23981"/>
    <w:rsid w:val="00A24487"/>
    <w:rsid w:val="00A246A5"/>
    <w:rsid w:val="00A25B5D"/>
    <w:rsid w:val="00A2649B"/>
    <w:rsid w:val="00A26A95"/>
    <w:rsid w:val="00A27722"/>
    <w:rsid w:val="00A277D3"/>
    <w:rsid w:val="00A27BA9"/>
    <w:rsid w:val="00A27D34"/>
    <w:rsid w:val="00A30492"/>
    <w:rsid w:val="00A304A5"/>
    <w:rsid w:val="00A304AC"/>
    <w:rsid w:val="00A3059D"/>
    <w:rsid w:val="00A30AA2"/>
    <w:rsid w:val="00A30E8B"/>
    <w:rsid w:val="00A31148"/>
    <w:rsid w:val="00A312CE"/>
    <w:rsid w:val="00A3162A"/>
    <w:rsid w:val="00A31B84"/>
    <w:rsid w:val="00A336DB"/>
    <w:rsid w:val="00A33A20"/>
    <w:rsid w:val="00A33D6D"/>
    <w:rsid w:val="00A34D3F"/>
    <w:rsid w:val="00A34FD8"/>
    <w:rsid w:val="00A35255"/>
    <w:rsid w:val="00A36776"/>
    <w:rsid w:val="00A367C7"/>
    <w:rsid w:val="00A36FD6"/>
    <w:rsid w:val="00A3728F"/>
    <w:rsid w:val="00A4052D"/>
    <w:rsid w:val="00A4075D"/>
    <w:rsid w:val="00A40AEA"/>
    <w:rsid w:val="00A40AFB"/>
    <w:rsid w:val="00A40EDC"/>
    <w:rsid w:val="00A40F5B"/>
    <w:rsid w:val="00A41192"/>
    <w:rsid w:val="00A41830"/>
    <w:rsid w:val="00A4212D"/>
    <w:rsid w:val="00A42643"/>
    <w:rsid w:val="00A43A93"/>
    <w:rsid w:val="00A43B13"/>
    <w:rsid w:val="00A44164"/>
    <w:rsid w:val="00A4479D"/>
    <w:rsid w:val="00A4495A"/>
    <w:rsid w:val="00A453E1"/>
    <w:rsid w:val="00A458B1"/>
    <w:rsid w:val="00A45CE7"/>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281C"/>
    <w:rsid w:val="00A53731"/>
    <w:rsid w:val="00A53C4A"/>
    <w:rsid w:val="00A5439E"/>
    <w:rsid w:val="00A54B8C"/>
    <w:rsid w:val="00A554DC"/>
    <w:rsid w:val="00A55FEF"/>
    <w:rsid w:val="00A56217"/>
    <w:rsid w:val="00A564F8"/>
    <w:rsid w:val="00A56849"/>
    <w:rsid w:val="00A56913"/>
    <w:rsid w:val="00A57030"/>
    <w:rsid w:val="00A57087"/>
    <w:rsid w:val="00A57C50"/>
    <w:rsid w:val="00A57EFF"/>
    <w:rsid w:val="00A60D80"/>
    <w:rsid w:val="00A6165B"/>
    <w:rsid w:val="00A617EC"/>
    <w:rsid w:val="00A61C87"/>
    <w:rsid w:val="00A62DC1"/>
    <w:rsid w:val="00A63252"/>
    <w:rsid w:val="00A6337A"/>
    <w:rsid w:val="00A63E3A"/>
    <w:rsid w:val="00A640F7"/>
    <w:rsid w:val="00A6470E"/>
    <w:rsid w:val="00A64E6C"/>
    <w:rsid w:val="00A64F24"/>
    <w:rsid w:val="00A65AEC"/>
    <w:rsid w:val="00A65FAE"/>
    <w:rsid w:val="00A701BE"/>
    <w:rsid w:val="00A7020B"/>
    <w:rsid w:val="00A70419"/>
    <w:rsid w:val="00A7055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714A"/>
    <w:rsid w:val="00A7735A"/>
    <w:rsid w:val="00A77792"/>
    <w:rsid w:val="00A77991"/>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75E"/>
    <w:rsid w:val="00A83B4F"/>
    <w:rsid w:val="00A83FB0"/>
    <w:rsid w:val="00A8456F"/>
    <w:rsid w:val="00A84B5D"/>
    <w:rsid w:val="00A84C5B"/>
    <w:rsid w:val="00A84E05"/>
    <w:rsid w:val="00A84F0C"/>
    <w:rsid w:val="00A84FE4"/>
    <w:rsid w:val="00A85DAC"/>
    <w:rsid w:val="00A85FDA"/>
    <w:rsid w:val="00A8670F"/>
    <w:rsid w:val="00A8724A"/>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120"/>
    <w:rsid w:val="00A9779F"/>
    <w:rsid w:val="00A97B32"/>
    <w:rsid w:val="00A97E58"/>
    <w:rsid w:val="00AA0223"/>
    <w:rsid w:val="00AA0924"/>
    <w:rsid w:val="00AA0B0D"/>
    <w:rsid w:val="00AA112E"/>
    <w:rsid w:val="00AA19B8"/>
    <w:rsid w:val="00AA21C5"/>
    <w:rsid w:val="00AA21D6"/>
    <w:rsid w:val="00AA221B"/>
    <w:rsid w:val="00AA2304"/>
    <w:rsid w:val="00AA31B8"/>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2984"/>
    <w:rsid w:val="00AB2D7E"/>
    <w:rsid w:val="00AB2E05"/>
    <w:rsid w:val="00AB3137"/>
    <w:rsid w:val="00AB3155"/>
    <w:rsid w:val="00AB3281"/>
    <w:rsid w:val="00AB3C22"/>
    <w:rsid w:val="00AB3CD6"/>
    <w:rsid w:val="00AB487F"/>
    <w:rsid w:val="00AB4C1E"/>
    <w:rsid w:val="00AB4D1D"/>
    <w:rsid w:val="00AB4E16"/>
    <w:rsid w:val="00AB57A8"/>
    <w:rsid w:val="00AB6AA0"/>
    <w:rsid w:val="00AB6E0A"/>
    <w:rsid w:val="00AB7CA8"/>
    <w:rsid w:val="00AC00F5"/>
    <w:rsid w:val="00AC0367"/>
    <w:rsid w:val="00AC24D9"/>
    <w:rsid w:val="00AC276F"/>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133"/>
    <w:rsid w:val="00AD4836"/>
    <w:rsid w:val="00AD4DD5"/>
    <w:rsid w:val="00AD5537"/>
    <w:rsid w:val="00AD5B67"/>
    <w:rsid w:val="00AD5BAC"/>
    <w:rsid w:val="00AD6299"/>
    <w:rsid w:val="00AD6B1D"/>
    <w:rsid w:val="00AD6C3D"/>
    <w:rsid w:val="00AD7F2F"/>
    <w:rsid w:val="00AE0B22"/>
    <w:rsid w:val="00AE0D76"/>
    <w:rsid w:val="00AE0EC1"/>
    <w:rsid w:val="00AE0F67"/>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5B2"/>
    <w:rsid w:val="00AF090A"/>
    <w:rsid w:val="00AF0D3A"/>
    <w:rsid w:val="00AF126C"/>
    <w:rsid w:val="00AF15BB"/>
    <w:rsid w:val="00AF16DD"/>
    <w:rsid w:val="00AF2A23"/>
    <w:rsid w:val="00AF3511"/>
    <w:rsid w:val="00AF4543"/>
    <w:rsid w:val="00AF4A1A"/>
    <w:rsid w:val="00AF5A46"/>
    <w:rsid w:val="00AF5AF3"/>
    <w:rsid w:val="00AF5E92"/>
    <w:rsid w:val="00AF61A7"/>
    <w:rsid w:val="00AF6223"/>
    <w:rsid w:val="00AF62AD"/>
    <w:rsid w:val="00AF6349"/>
    <w:rsid w:val="00AF6B96"/>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50A9"/>
    <w:rsid w:val="00B053A2"/>
    <w:rsid w:val="00B05B11"/>
    <w:rsid w:val="00B05E54"/>
    <w:rsid w:val="00B0640A"/>
    <w:rsid w:val="00B06421"/>
    <w:rsid w:val="00B06447"/>
    <w:rsid w:val="00B073A7"/>
    <w:rsid w:val="00B0756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CA3"/>
    <w:rsid w:val="00B17F64"/>
    <w:rsid w:val="00B2051D"/>
    <w:rsid w:val="00B20685"/>
    <w:rsid w:val="00B2114F"/>
    <w:rsid w:val="00B211EF"/>
    <w:rsid w:val="00B21280"/>
    <w:rsid w:val="00B213CD"/>
    <w:rsid w:val="00B21765"/>
    <w:rsid w:val="00B22776"/>
    <w:rsid w:val="00B232EB"/>
    <w:rsid w:val="00B23AD6"/>
    <w:rsid w:val="00B23ECF"/>
    <w:rsid w:val="00B24656"/>
    <w:rsid w:val="00B24C51"/>
    <w:rsid w:val="00B256EF"/>
    <w:rsid w:val="00B25C6E"/>
    <w:rsid w:val="00B25FA6"/>
    <w:rsid w:val="00B26C2E"/>
    <w:rsid w:val="00B26D18"/>
    <w:rsid w:val="00B271C3"/>
    <w:rsid w:val="00B27706"/>
    <w:rsid w:val="00B27734"/>
    <w:rsid w:val="00B27E98"/>
    <w:rsid w:val="00B307D9"/>
    <w:rsid w:val="00B30B27"/>
    <w:rsid w:val="00B3125D"/>
    <w:rsid w:val="00B31DAF"/>
    <w:rsid w:val="00B31EAE"/>
    <w:rsid w:val="00B3235F"/>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37C1E"/>
    <w:rsid w:val="00B4018B"/>
    <w:rsid w:val="00B40403"/>
    <w:rsid w:val="00B40726"/>
    <w:rsid w:val="00B413A1"/>
    <w:rsid w:val="00B419BF"/>
    <w:rsid w:val="00B421D7"/>
    <w:rsid w:val="00B422DD"/>
    <w:rsid w:val="00B43303"/>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1695"/>
    <w:rsid w:val="00B5286A"/>
    <w:rsid w:val="00B52B39"/>
    <w:rsid w:val="00B53481"/>
    <w:rsid w:val="00B53AE8"/>
    <w:rsid w:val="00B53DC7"/>
    <w:rsid w:val="00B53F25"/>
    <w:rsid w:val="00B54091"/>
    <w:rsid w:val="00B541CC"/>
    <w:rsid w:val="00B54249"/>
    <w:rsid w:val="00B543BD"/>
    <w:rsid w:val="00B54626"/>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E4F"/>
    <w:rsid w:val="00B64EC8"/>
    <w:rsid w:val="00B654AB"/>
    <w:rsid w:val="00B657DB"/>
    <w:rsid w:val="00B65B67"/>
    <w:rsid w:val="00B66625"/>
    <w:rsid w:val="00B66D7E"/>
    <w:rsid w:val="00B67716"/>
    <w:rsid w:val="00B67730"/>
    <w:rsid w:val="00B677D1"/>
    <w:rsid w:val="00B678E1"/>
    <w:rsid w:val="00B708B1"/>
    <w:rsid w:val="00B71D0A"/>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67F0"/>
    <w:rsid w:val="00B7709A"/>
    <w:rsid w:val="00B77FD8"/>
    <w:rsid w:val="00B80124"/>
    <w:rsid w:val="00B80216"/>
    <w:rsid w:val="00B80299"/>
    <w:rsid w:val="00B8069A"/>
    <w:rsid w:val="00B80C19"/>
    <w:rsid w:val="00B80CAB"/>
    <w:rsid w:val="00B811F7"/>
    <w:rsid w:val="00B8124C"/>
    <w:rsid w:val="00B813E6"/>
    <w:rsid w:val="00B817E2"/>
    <w:rsid w:val="00B819A4"/>
    <w:rsid w:val="00B82410"/>
    <w:rsid w:val="00B8268E"/>
    <w:rsid w:val="00B837D3"/>
    <w:rsid w:val="00B837E0"/>
    <w:rsid w:val="00B84479"/>
    <w:rsid w:val="00B84619"/>
    <w:rsid w:val="00B84E68"/>
    <w:rsid w:val="00B851BF"/>
    <w:rsid w:val="00B8563E"/>
    <w:rsid w:val="00B8572E"/>
    <w:rsid w:val="00B859CD"/>
    <w:rsid w:val="00B85A74"/>
    <w:rsid w:val="00B85D02"/>
    <w:rsid w:val="00B860F2"/>
    <w:rsid w:val="00B868E9"/>
    <w:rsid w:val="00B86B84"/>
    <w:rsid w:val="00B86E2E"/>
    <w:rsid w:val="00B87093"/>
    <w:rsid w:val="00B874A8"/>
    <w:rsid w:val="00B8777F"/>
    <w:rsid w:val="00B87D83"/>
    <w:rsid w:val="00B900B7"/>
    <w:rsid w:val="00B905AB"/>
    <w:rsid w:val="00B905CC"/>
    <w:rsid w:val="00B9086E"/>
    <w:rsid w:val="00B909A7"/>
    <w:rsid w:val="00B90BAB"/>
    <w:rsid w:val="00B90D29"/>
    <w:rsid w:val="00B9128F"/>
    <w:rsid w:val="00B91666"/>
    <w:rsid w:val="00B919EB"/>
    <w:rsid w:val="00B9319A"/>
    <w:rsid w:val="00B931B6"/>
    <w:rsid w:val="00B933C6"/>
    <w:rsid w:val="00B939D1"/>
    <w:rsid w:val="00B93C44"/>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48A0"/>
    <w:rsid w:val="00BA67FC"/>
    <w:rsid w:val="00BA6BEB"/>
    <w:rsid w:val="00BA6D4B"/>
    <w:rsid w:val="00BA70D6"/>
    <w:rsid w:val="00BB03E9"/>
    <w:rsid w:val="00BB0A47"/>
    <w:rsid w:val="00BB14E9"/>
    <w:rsid w:val="00BB1509"/>
    <w:rsid w:val="00BB285B"/>
    <w:rsid w:val="00BB2D3C"/>
    <w:rsid w:val="00BB2DBF"/>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4338"/>
    <w:rsid w:val="00BC43B0"/>
    <w:rsid w:val="00BC4534"/>
    <w:rsid w:val="00BC4795"/>
    <w:rsid w:val="00BC4947"/>
    <w:rsid w:val="00BC4A34"/>
    <w:rsid w:val="00BC4E6F"/>
    <w:rsid w:val="00BC6754"/>
    <w:rsid w:val="00BC6AFB"/>
    <w:rsid w:val="00BC6B4A"/>
    <w:rsid w:val="00BC6F82"/>
    <w:rsid w:val="00BC72B0"/>
    <w:rsid w:val="00BC741D"/>
    <w:rsid w:val="00BC74EB"/>
    <w:rsid w:val="00BC7535"/>
    <w:rsid w:val="00BC7A91"/>
    <w:rsid w:val="00BC7EA7"/>
    <w:rsid w:val="00BD0803"/>
    <w:rsid w:val="00BD08D0"/>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1CC4"/>
    <w:rsid w:val="00BE20B9"/>
    <w:rsid w:val="00BE2B33"/>
    <w:rsid w:val="00BE2D3F"/>
    <w:rsid w:val="00BE3A5A"/>
    <w:rsid w:val="00BE3FD5"/>
    <w:rsid w:val="00BE450B"/>
    <w:rsid w:val="00BE48EB"/>
    <w:rsid w:val="00BE4A34"/>
    <w:rsid w:val="00BE4BD6"/>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1C3"/>
    <w:rsid w:val="00BF0640"/>
    <w:rsid w:val="00BF0711"/>
    <w:rsid w:val="00BF08E7"/>
    <w:rsid w:val="00BF0AF0"/>
    <w:rsid w:val="00BF0CB3"/>
    <w:rsid w:val="00BF170F"/>
    <w:rsid w:val="00BF286B"/>
    <w:rsid w:val="00BF3F52"/>
    <w:rsid w:val="00BF52CB"/>
    <w:rsid w:val="00BF5F22"/>
    <w:rsid w:val="00BF613F"/>
    <w:rsid w:val="00BF6895"/>
    <w:rsid w:val="00BF6AAD"/>
    <w:rsid w:val="00BF6F64"/>
    <w:rsid w:val="00BF7894"/>
    <w:rsid w:val="00C00FBA"/>
    <w:rsid w:val="00C011DF"/>
    <w:rsid w:val="00C0140D"/>
    <w:rsid w:val="00C01575"/>
    <w:rsid w:val="00C01751"/>
    <w:rsid w:val="00C02616"/>
    <w:rsid w:val="00C02CAC"/>
    <w:rsid w:val="00C02D37"/>
    <w:rsid w:val="00C033C4"/>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12C5"/>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786"/>
    <w:rsid w:val="00C311DC"/>
    <w:rsid w:val="00C311DE"/>
    <w:rsid w:val="00C314EA"/>
    <w:rsid w:val="00C31574"/>
    <w:rsid w:val="00C32781"/>
    <w:rsid w:val="00C32D0D"/>
    <w:rsid w:val="00C3307B"/>
    <w:rsid w:val="00C333E6"/>
    <w:rsid w:val="00C33527"/>
    <w:rsid w:val="00C337C6"/>
    <w:rsid w:val="00C338A5"/>
    <w:rsid w:val="00C33FFF"/>
    <w:rsid w:val="00C347DF"/>
    <w:rsid w:val="00C35558"/>
    <w:rsid w:val="00C35B62"/>
    <w:rsid w:val="00C35E87"/>
    <w:rsid w:val="00C35FA1"/>
    <w:rsid w:val="00C36759"/>
    <w:rsid w:val="00C36FF2"/>
    <w:rsid w:val="00C3738A"/>
    <w:rsid w:val="00C37511"/>
    <w:rsid w:val="00C37AD5"/>
    <w:rsid w:val="00C37C25"/>
    <w:rsid w:val="00C37FE3"/>
    <w:rsid w:val="00C40630"/>
    <w:rsid w:val="00C40950"/>
    <w:rsid w:val="00C41416"/>
    <w:rsid w:val="00C4168B"/>
    <w:rsid w:val="00C41A3E"/>
    <w:rsid w:val="00C41B05"/>
    <w:rsid w:val="00C41C81"/>
    <w:rsid w:val="00C4252C"/>
    <w:rsid w:val="00C42DB3"/>
    <w:rsid w:val="00C43F19"/>
    <w:rsid w:val="00C447C0"/>
    <w:rsid w:val="00C44F8A"/>
    <w:rsid w:val="00C44FCC"/>
    <w:rsid w:val="00C4505B"/>
    <w:rsid w:val="00C4553F"/>
    <w:rsid w:val="00C45BEE"/>
    <w:rsid w:val="00C45CDE"/>
    <w:rsid w:val="00C462EE"/>
    <w:rsid w:val="00C4637B"/>
    <w:rsid w:val="00C46481"/>
    <w:rsid w:val="00C46558"/>
    <w:rsid w:val="00C46C7D"/>
    <w:rsid w:val="00C46F6A"/>
    <w:rsid w:val="00C47B5F"/>
    <w:rsid w:val="00C5060B"/>
    <w:rsid w:val="00C50815"/>
    <w:rsid w:val="00C50DF5"/>
    <w:rsid w:val="00C5336A"/>
    <w:rsid w:val="00C5400E"/>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30CE"/>
    <w:rsid w:val="00C638C5"/>
    <w:rsid w:val="00C63CE5"/>
    <w:rsid w:val="00C643B9"/>
    <w:rsid w:val="00C645EB"/>
    <w:rsid w:val="00C64A3E"/>
    <w:rsid w:val="00C64EFB"/>
    <w:rsid w:val="00C64F54"/>
    <w:rsid w:val="00C669B0"/>
    <w:rsid w:val="00C66AC2"/>
    <w:rsid w:val="00C67147"/>
    <w:rsid w:val="00C67259"/>
    <w:rsid w:val="00C67380"/>
    <w:rsid w:val="00C67ADC"/>
    <w:rsid w:val="00C67C72"/>
    <w:rsid w:val="00C67EF4"/>
    <w:rsid w:val="00C7010B"/>
    <w:rsid w:val="00C70188"/>
    <w:rsid w:val="00C70398"/>
    <w:rsid w:val="00C706ED"/>
    <w:rsid w:val="00C70B19"/>
    <w:rsid w:val="00C70FAC"/>
    <w:rsid w:val="00C71A51"/>
    <w:rsid w:val="00C71D4F"/>
    <w:rsid w:val="00C71FD4"/>
    <w:rsid w:val="00C7269F"/>
    <w:rsid w:val="00C72BF6"/>
    <w:rsid w:val="00C736BB"/>
    <w:rsid w:val="00C73B51"/>
    <w:rsid w:val="00C73C20"/>
    <w:rsid w:val="00C750AA"/>
    <w:rsid w:val="00C75141"/>
    <w:rsid w:val="00C75748"/>
    <w:rsid w:val="00C75846"/>
    <w:rsid w:val="00C76207"/>
    <w:rsid w:val="00C76558"/>
    <w:rsid w:val="00C76A33"/>
    <w:rsid w:val="00C76E4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15F"/>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6EB"/>
    <w:rsid w:val="00C95DA7"/>
    <w:rsid w:val="00C967B6"/>
    <w:rsid w:val="00C96860"/>
    <w:rsid w:val="00C96C88"/>
    <w:rsid w:val="00C96FAB"/>
    <w:rsid w:val="00C97F43"/>
    <w:rsid w:val="00CA02BC"/>
    <w:rsid w:val="00CA1E16"/>
    <w:rsid w:val="00CA35AD"/>
    <w:rsid w:val="00CA3BFE"/>
    <w:rsid w:val="00CA4151"/>
    <w:rsid w:val="00CA4874"/>
    <w:rsid w:val="00CA4D5E"/>
    <w:rsid w:val="00CA53A5"/>
    <w:rsid w:val="00CA5B7B"/>
    <w:rsid w:val="00CA61FF"/>
    <w:rsid w:val="00CA6CAC"/>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A25"/>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1F56"/>
    <w:rsid w:val="00CD2011"/>
    <w:rsid w:val="00CD25C2"/>
    <w:rsid w:val="00CD2600"/>
    <w:rsid w:val="00CD3218"/>
    <w:rsid w:val="00CD3412"/>
    <w:rsid w:val="00CD390E"/>
    <w:rsid w:val="00CD3CC4"/>
    <w:rsid w:val="00CD4BDA"/>
    <w:rsid w:val="00CD5321"/>
    <w:rsid w:val="00CD5398"/>
    <w:rsid w:val="00CD5452"/>
    <w:rsid w:val="00CD5714"/>
    <w:rsid w:val="00CD5A7A"/>
    <w:rsid w:val="00CD609B"/>
    <w:rsid w:val="00CD6140"/>
    <w:rsid w:val="00CD6330"/>
    <w:rsid w:val="00CD6715"/>
    <w:rsid w:val="00CD68E5"/>
    <w:rsid w:val="00CD6A92"/>
    <w:rsid w:val="00CD6FF4"/>
    <w:rsid w:val="00CD752E"/>
    <w:rsid w:val="00CD782A"/>
    <w:rsid w:val="00CD7E08"/>
    <w:rsid w:val="00CE01C8"/>
    <w:rsid w:val="00CE0BEC"/>
    <w:rsid w:val="00CE0FE1"/>
    <w:rsid w:val="00CE1032"/>
    <w:rsid w:val="00CE1B20"/>
    <w:rsid w:val="00CE2359"/>
    <w:rsid w:val="00CE2BEE"/>
    <w:rsid w:val="00CE4116"/>
    <w:rsid w:val="00CE4161"/>
    <w:rsid w:val="00CE418F"/>
    <w:rsid w:val="00CE430F"/>
    <w:rsid w:val="00CE4749"/>
    <w:rsid w:val="00CE49DC"/>
    <w:rsid w:val="00CE5121"/>
    <w:rsid w:val="00CE5A8E"/>
    <w:rsid w:val="00CE6F8B"/>
    <w:rsid w:val="00CE7A66"/>
    <w:rsid w:val="00CE7B5A"/>
    <w:rsid w:val="00CE7F5E"/>
    <w:rsid w:val="00CE7F6F"/>
    <w:rsid w:val="00CF0382"/>
    <w:rsid w:val="00CF03C2"/>
    <w:rsid w:val="00CF04C3"/>
    <w:rsid w:val="00CF0737"/>
    <w:rsid w:val="00CF1B13"/>
    <w:rsid w:val="00CF1CB8"/>
    <w:rsid w:val="00CF1DAB"/>
    <w:rsid w:val="00CF21B7"/>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28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1DAC"/>
    <w:rsid w:val="00D123CE"/>
    <w:rsid w:val="00D134F4"/>
    <w:rsid w:val="00D1350F"/>
    <w:rsid w:val="00D13662"/>
    <w:rsid w:val="00D13AC8"/>
    <w:rsid w:val="00D13C2D"/>
    <w:rsid w:val="00D13D09"/>
    <w:rsid w:val="00D13F0B"/>
    <w:rsid w:val="00D147F1"/>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144"/>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89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60"/>
    <w:rsid w:val="00D463BC"/>
    <w:rsid w:val="00D46ED9"/>
    <w:rsid w:val="00D46F23"/>
    <w:rsid w:val="00D4735C"/>
    <w:rsid w:val="00D47585"/>
    <w:rsid w:val="00D47A85"/>
    <w:rsid w:val="00D50143"/>
    <w:rsid w:val="00D50176"/>
    <w:rsid w:val="00D50A60"/>
    <w:rsid w:val="00D50B0A"/>
    <w:rsid w:val="00D512E3"/>
    <w:rsid w:val="00D51621"/>
    <w:rsid w:val="00D518D0"/>
    <w:rsid w:val="00D51B12"/>
    <w:rsid w:val="00D5245A"/>
    <w:rsid w:val="00D52649"/>
    <w:rsid w:val="00D526A8"/>
    <w:rsid w:val="00D52EFD"/>
    <w:rsid w:val="00D538DC"/>
    <w:rsid w:val="00D53B98"/>
    <w:rsid w:val="00D54173"/>
    <w:rsid w:val="00D543CD"/>
    <w:rsid w:val="00D543E1"/>
    <w:rsid w:val="00D55412"/>
    <w:rsid w:val="00D55507"/>
    <w:rsid w:val="00D5599B"/>
    <w:rsid w:val="00D55D7F"/>
    <w:rsid w:val="00D55E09"/>
    <w:rsid w:val="00D561AF"/>
    <w:rsid w:val="00D56477"/>
    <w:rsid w:val="00D569FF"/>
    <w:rsid w:val="00D56C15"/>
    <w:rsid w:val="00D577A5"/>
    <w:rsid w:val="00D57C6B"/>
    <w:rsid w:val="00D57C8E"/>
    <w:rsid w:val="00D60635"/>
    <w:rsid w:val="00D60967"/>
    <w:rsid w:val="00D611A4"/>
    <w:rsid w:val="00D613E3"/>
    <w:rsid w:val="00D619D5"/>
    <w:rsid w:val="00D621C7"/>
    <w:rsid w:val="00D62674"/>
    <w:rsid w:val="00D62780"/>
    <w:rsid w:val="00D629DD"/>
    <w:rsid w:val="00D62EAE"/>
    <w:rsid w:val="00D6300F"/>
    <w:rsid w:val="00D63230"/>
    <w:rsid w:val="00D64062"/>
    <w:rsid w:val="00D6461E"/>
    <w:rsid w:val="00D64866"/>
    <w:rsid w:val="00D6573A"/>
    <w:rsid w:val="00D65D29"/>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7720D"/>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D56"/>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6FD3"/>
    <w:rsid w:val="00D97144"/>
    <w:rsid w:val="00D97E5C"/>
    <w:rsid w:val="00DA0D18"/>
    <w:rsid w:val="00DA1041"/>
    <w:rsid w:val="00DA15BF"/>
    <w:rsid w:val="00DA17E4"/>
    <w:rsid w:val="00DA1C12"/>
    <w:rsid w:val="00DA2797"/>
    <w:rsid w:val="00DA2971"/>
    <w:rsid w:val="00DA2F67"/>
    <w:rsid w:val="00DA3320"/>
    <w:rsid w:val="00DA3328"/>
    <w:rsid w:val="00DA5689"/>
    <w:rsid w:val="00DA57FA"/>
    <w:rsid w:val="00DA5B40"/>
    <w:rsid w:val="00DA649D"/>
    <w:rsid w:val="00DA6973"/>
    <w:rsid w:val="00DA6D35"/>
    <w:rsid w:val="00DA7095"/>
    <w:rsid w:val="00DA760E"/>
    <w:rsid w:val="00DB02D0"/>
    <w:rsid w:val="00DB063C"/>
    <w:rsid w:val="00DB0755"/>
    <w:rsid w:val="00DB1E38"/>
    <w:rsid w:val="00DB2340"/>
    <w:rsid w:val="00DB35FD"/>
    <w:rsid w:val="00DB3926"/>
    <w:rsid w:val="00DB398A"/>
    <w:rsid w:val="00DB3E26"/>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E26"/>
    <w:rsid w:val="00DC1FD9"/>
    <w:rsid w:val="00DC2300"/>
    <w:rsid w:val="00DC235D"/>
    <w:rsid w:val="00DC2713"/>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D57"/>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7C47"/>
    <w:rsid w:val="00DE04C5"/>
    <w:rsid w:val="00DE090C"/>
    <w:rsid w:val="00DE1184"/>
    <w:rsid w:val="00DE1663"/>
    <w:rsid w:val="00DE19FD"/>
    <w:rsid w:val="00DE287D"/>
    <w:rsid w:val="00DE2F46"/>
    <w:rsid w:val="00DE41D5"/>
    <w:rsid w:val="00DE481A"/>
    <w:rsid w:val="00DE4ADA"/>
    <w:rsid w:val="00DE4F3D"/>
    <w:rsid w:val="00DE5474"/>
    <w:rsid w:val="00DE55DE"/>
    <w:rsid w:val="00DE57F6"/>
    <w:rsid w:val="00DE5800"/>
    <w:rsid w:val="00DE5DB4"/>
    <w:rsid w:val="00DF07F9"/>
    <w:rsid w:val="00DF165F"/>
    <w:rsid w:val="00DF1743"/>
    <w:rsid w:val="00DF17C5"/>
    <w:rsid w:val="00DF1E85"/>
    <w:rsid w:val="00DF228B"/>
    <w:rsid w:val="00DF2309"/>
    <w:rsid w:val="00DF2586"/>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200"/>
    <w:rsid w:val="00E0294C"/>
    <w:rsid w:val="00E0297B"/>
    <w:rsid w:val="00E02D86"/>
    <w:rsid w:val="00E030EE"/>
    <w:rsid w:val="00E03517"/>
    <w:rsid w:val="00E037DD"/>
    <w:rsid w:val="00E03B27"/>
    <w:rsid w:val="00E04085"/>
    <w:rsid w:val="00E049A9"/>
    <w:rsid w:val="00E04A45"/>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B63"/>
    <w:rsid w:val="00E2473E"/>
    <w:rsid w:val="00E24795"/>
    <w:rsid w:val="00E2480D"/>
    <w:rsid w:val="00E2483D"/>
    <w:rsid w:val="00E24AB0"/>
    <w:rsid w:val="00E25925"/>
    <w:rsid w:val="00E259E8"/>
    <w:rsid w:val="00E26427"/>
    <w:rsid w:val="00E268BB"/>
    <w:rsid w:val="00E26F1E"/>
    <w:rsid w:val="00E27711"/>
    <w:rsid w:val="00E27800"/>
    <w:rsid w:val="00E27EFE"/>
    <w:rsid w:val="00E305BD"/>
    <w:rsid w:val="00E3091C"/>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25"/>
    <w:rsid w:val="00E37437"/>
    <w:rsid w:val="00E378DE"/>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7A8"/>
    <w:rsid w:val="00E53ECF"/>
    <w:rsid w:val="00E54EAE"/>
    <w:rsid w:val="00E55127"/>
    <w:rsid w:val="00E55471"/>
    <w:rsid w:val="00E564C1"/>
    <w:rsid w:val="00E56B30"/>
    <w:rsid w:val="00E56B7F"/>
    <w:rsid w:val="00E57360"/>
    <w:rsid w:val="00E57CDA"/>
    <w:rsid w:val="00E6009D"/>
    <w:rsid w:val="00E608E7"/>
    <w:rsid w:val="00E60BA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881"/>
    <w:rsid w:val="00E709F1"/>
    <w:rsid w:val="00E70B3C"/>
    <w:rsid w:val="00E70CAF"/>
    <w:rsid w:val="00E70D3F"/>
    <w:rsid w:val="00E71C65"/>
    <w:rsid w:val="00E71F89"/>
    <w:rsid w:val="00E72781"/>
    <w:rsid w:val="00E7383B"/>
    <w:rsid w:val="00E73E18"/>
    <w:rsid w:val="00E74392"/>
    <w:rsid w:val="00E75A62"/>
    <w:rsid w:val="00E75E26"/>
    <w:rsid w:val="00E765C2"/>
    <w:rsid w:val="00E7795A"/>
    <w:rsid w:val="00E77C46"/>
    <w:rsid w:val="00E77F90"/>
    <w:rsid w:val="00E8007C"/>
    <w:rsid w:val="00E803FE"/>
    <w:rsid w:val="00E80840"/>
    <w:rsid w:val="00E813E8"/>
    <w:rsid w:val="00E81963"/>
    <w:rsid w:val="00E824A3"/>
    <w:rsid w:val="00E82772"/>
    <w:rsid w:val="00E82ABD"/>
    <w:rsid w:val="00E82BEF"/>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BE2"/>
    <w:rsid w:val="00E96D12"/>
    <w:rsid w:val="00E9730A"/>
    <w:rsid w:val="00E976EC"/>
    <w:rsid w:val="00EA05A8"/>
    <w:rsid w:val="00EA0611"/>
    <w:rsid w:val="00EA0BAF"/>
    <w:rsid w:val="00EA0BE8"/>
    <w:rsid w:val="00EA0CED"/>
    <w:rsid w:val="00EA0CF9"/>
    <w:rsid w:val="00EA14F0"/>
    <w:rsid w:val="00EA188B"/>
    <w:rsid w:val="00EA22E1"/>
    <w:rsid w:val="00EA2421"/>
    <w:rsid w:val="00EA242E"/>
    <w:rsid w:val="00EA285C"/>
    <w:rsid w:val="00EA2B15"/>
    <w:rsid w:val="00EA2C10"/>
    <w:rsid w:val="00EA2D79"/>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722"/>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F61"/>
    <w:rsid w:val="00EC455D"/>
    <w:rsid w:val="00EC4F88"/>
    <w:rsid w:val="00EC518C"/>
    <w:rsid w:val="00EC53A2"/>
    <w:rsid w:val="00EC541A"/>
    <w:rsid w:val="00EC5DB6"/>
    <w:rsid w:val="00EC6030"/>
    <w:rsid w:val="00EC6B80"/>
    <w:rsid w:val="00EC78E8"/>
    <w:rsid w:val="00EC7D49"/>
    <w:rsid w:val="00ED0145"/>
    <w:rsid w:val="00ED0C00"/>
    <w:rsid w:val="00ED1BF6"/>
    <w:rsid w:val="00ED1C68"/>
    <w:rsid w:val="00ED2556"/>
    <w:rsid w:val="00ED28D3"/>
    <w:rsid w:val="00ED2FA5"/>
    <w:rsid w:val="00ED3151"/>
    <w:rsid w:val="00ED3FC5"/>
    <w:rsid w:val="00ED4043"/>
    <w:rsid w:val="00ED48BD"/>
    <w:rsid w:val="00ED607A"/>
    <w:rsid w:val="00ED636F"/>
    <w:rsid w:val="00ED63B6"/>
    <w:rsid w:val="00ED6733"/>
    <w:rsid w:val="00ED7031"/>
    <w:rsid w:val="00ED70DC"/>
    <w:rsid w:val="00ED7EF1"/>
    <w:rsid w:val="00EE040E"/>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2E1"/>
    <w:rsid w:val="00EE7CF4"/>
    <w:rsid w:val="00EF02EF"/>
    <w:rsid w:val="00EF0796"/>
    <w:rsid w:val="00EF11FB"/>
    <w:rsid w:val="00EF1294"/>
    <w:rsid w:val="00EF188D"/>
    <w:rsid w:val="00EF1FE3"/>
    <w:rsid w:val="00EF233A"/>
    <w:rsid w:val="00EF25ED"/>
    <w:rsid w:val="00EF2C5A"/>
    <w:rsid w:val="00EF2FD6"/>
    <w:rsid w:val="00EF3403"/>
    <w:rsid w:val="00EF35F5"/>
    <w:rsid w:val="00EF3D20"/>
    <w:rsid w:val="00EF3E5D"/>
    <w:rsid w:val="00EF4393"/>
    <w:rsid w:val="00EF43AE"/>
    <w:rsid w:val="00EF46FC"/>
    <w:rsid w:val="00EF4BA3"/>
    <w:rsid w:val="00EF4C0A"/>
    <w:rsid w:val="00EF5212"/>
    <w:rsid w:val="00EF5331"/>
    <w:rsid w:val="00EF54B5"/>
    <w:rsid w:val="00EF5819"/>
    <w:rsid w:val="00EF6230"/>
    <w:rsid w:val="00EF639A"/>
    <w:rsid w:val="00EF6F02"/>
    <w:rsid w:val="00EF71A5"/>
    <w:rsid w:val="00EF7C17"/>
    <w:rsid w:val="00F00560"/>
    <w:rsid w:val="00F005C3"/>
    <w:rsid w:val="00F007C9"/>
    <w:rsid w:val="00F01490"/>
    <w:rsid w:val="00F0149A"/>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75A"/>
    <w:rsid w:val="00F128EF"/>
    <w:rsid w:val="00F128FC"/>
    <w:rsid w:val="00F13046"/>
    <w:rsid w:val="00F13861"/>
    <w:rsid w:val="00F14889"/>
    <w:rsid w:val="00F14E43"/>
    <w:rsid w:val="00F15653"/>
    <w:rsid w:val="00F160E4"/>
    <w:rsid w:val="00F165F4"/>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ED0"/>
    <w:rsid w:val="00F30FC9"/>
    <w:rsid w:val="00F31C06"/>
    <w:rsid w:val="00F31DF2"/>
    <w:rsid w:val="00F329E4"/>
    <w:rsid w:val="00F32C9C"/>
    <w:rsid w:val="00F32E54"/>
    <w:rsid w:val="00F3354C"/>
    <w:rsid w:val="00F33B70"/>
    <w:rsid w:val="00F347D1"/>
    <w:rsid w:val="00F354D1"/>
    <w:rsid w:val="00F356F6"/>
    <w:rsid w:val="00F357B5"/>
    <w:rsid w:val="00F36093"/>
    <w:rsid w:val="00F3611F"/>
    <w:rsid w:val="00F3613C"/>
    <w:rsid w:val="00F36AF5"/>
    <w:rsid w:val="00F36B4C"/>
    <w:rsid w:val="00F373EF"/>
    <w:rsid w:val="00F37B9C"/>
    <w:rsid w:val="00F40B12"/>
    <w:rsid w:val="00F418A4"/>
    <w:rsid w:val="00F41A6F"/>
    <w:rsid w:val="00F41BC4"/>
    <w:rsid w:val="00F41C18"/>
    <w:rsid w:val="00F427B9"/>
    <w:rsid w:val="00F427FA"/>
    <w:rsid w:val="00F42B2F"/>
    <w:rsid w:val="00F43201"/>
    <w:rsid w:val="00F432A9"/>
    <w:rsid w:val="00F440B6"/>
    <w:rsid w:val="00F443AB"/>
    <w:rsid w:val="00F4484F"/>
    <w:rsid w:val="00F448D6"/>
    <w:rsid w:val="00F44BB6"/>
    <w:rsid w:val="00F452F2"/>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15E"/>
    <w:rsid w:val="00F534B9"/>
    <w:rsid w:val="00F536A5"/>
    <w:rsid w:val="00F53989"/>
    <w:rsid w:val="00F55D7A"/>
    <w:rsid w:val="00F5602C"/>
    <w:rsid w:val="00F5643E"/>
    <w:rsid w:val="00F57154"/>
    <w:rsid w:val="00F5765B"/>
    <w:rsid w:val="00F57697"/>
    <w:rsid w:val="00F5769E"/>
    <w:rsid w:val="00F57AC8"/>
    <w:rsid w:val="00F606AD"/>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9D9"/>
    <w:rsid w:val="00F65F0C"/>
    <w:rsid w:val="00F65FC0"/>
    <w:rsid w:val="00F664D6"/>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5AB"/>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A0B"/>
    <w:rsid w:val="00F84D25"/>
    <w:rsid w:val="00F84D8D"/>
    <w:rsid w:val="00F85475"/>
    <w:rsid w:val="00F85A77"/>
    <w:rsid w:val="00F85C5E"/>
    <w:rsid w:val="00F865E7"/>
    <w:rsid w:val="00F86689"/>
    <w:rsid w:val="00F86B32"/>
    <w:rsid w:val="00F873E9"/>
    <w:rsid w:val="00F879B1"/>
    <w:rsid w:val="00F9010D"/>
    <w:rsid w:val="00F901CD"/>
    <w:rsid w:val="00F9102C"/>
    <w:rsid w:val="00F91857"/>
    <w:rsid w:val="00F9205A"/>
    <w:rsid w:val="00F921E0"/>
    <w:rsid w:val="00F922B6"/>
    <w:rsid w:val="00F92749"/>
    <w:rsid w:val="00F92D8D"/>
    <w:rsid w:val="00F930C1"/>
    <w:rsid w:val="00F93F1C"/>
    <w:rsid w:val="00F94234"/>
    <w:rsid w:val="00F942A9"/>
    <w:rsid w:val="00F9511B"/>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0CBD"/>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77F"/>
    <w:rsid w:val="00FF4A85"/>
    <w:rsid w:val="00FF4C3A"/>
    <w:rsid w:val="00FF5146"/>
    <w:rsid w:val="00FF53DB"/>
    <w:rsid w:val="00FF5652"/>
    <w:rsid w:val="00FF5D9D"/>
    <w:rsid w:val="00FF5E53"/>
    <w:rsid w:val="00FF620A"/>
    <w:rsid w:val="00FF6C19"/>
    <w:rsid w:val="00FF6DC4"/>
    <w:rsid w:val="00FF6E8A"/>
    <w:rsid w:val="00FF713A"/>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1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53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71735C"/>
    <w:rPr>
      <w:rFonts w:ascii="Arial" w:eastAsiaTheme="minorEastAsia" w:hAnsi="Arial"/>
      <w:b/>
      <w:sz w:val="24"/>
      <w:szCs w:val="24"/>
      <w:lang w:val="x-none"/>
    </w:rPr>
  </w:style>
  <w:style w:type="character" w:styleId="af6">
    <w:name w:val="Hyperlink"/>
    <w:basedOn w:val="a0"/>
    <w:uiPriority w:val="99"/>
    <w:unhideWhenUsed/>
    <w:rsid w:val="002B2F63"/>
    <w:rPr>
      <w:color w:val="0000FF" w:themeColor="hyperlink"/>
      <w:u w:val="single"/>
    </w:rPr>
  </w:style>
  <w:style w:type="character" w:customStyle="1" w:styleId="UnresolvedMention">
    <w:name w:val="Unresolved Mention"/>
    <w:basedOn w:val="a0"/>
    <w:uiPriority w:val="99"/>
    <w:semiHidden/>
    <w:unhideWhenUsed/>
    <w:rsid w:val="002B2F6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53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71735C"/>
    <w:rPr>
      <w:rFonts w:ascii="Arial" w:eastAsiaTheme="minorEastAsia" w:hAnsi="Arial"/>
      <w:b/>
      <w:sz w:val="24"/>
      <w:szCs w:val="24"/>
      <w:lang w:val="x-none"/>
    </w:rPr>
  </w:style>
  <w:style w:type="character" w:styleId="af6">
    <w:name w:val="Hyperlink"/>
    <w:basedOn w:val="a0"/>
    <w:uiPriority w:val="99"/>
    <w:unhideWhenUsed/>
    <w:rsid w:val="002B2F63"/>
    <w:rPr>
      <w:color w:val="0000FF" w:themeColor="hyperlink"/>
      <w:u w:val="single"/>
    </w:rPr>
  </w:style>
  <w:style w:type="character" w:customStyle="1" w:styleId="UnresolvedMention">
    <w:name w:val="Unresolved Mention"/>
    <w:basedOn w:val="a0"/>
    <w:uiPriority w:val="99"/>
    <w:semiHidden/>
    <w:unhideWhenUsed/>
    <w:rsid w:val="002B2F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481442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48286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749785">
      <w:bodyDiv w:val="1"/>
      <w:marLeft w:val="0"/>
      <w:marRight w:val="0"/>
      <w:marTop w:val="0"/>
      <w:marBottom w:val="0"/>
      <w:divBdr>
        <w:top w:val="none" w:sz="0" w:space="0" w:color="auto"/>
        <w:left w:val="none" w:sz="0" w:space="0" w:color="auto"/>
        <w:bottom w:val="none" w:sz="0" w:space="0" w:color="auto"/>
        <w:right w:val="none" w:sz="0" w:space="0" w:color="auto"/>
      </w:divBdr>
      <w:divsChild>
        <w:div w:id="507908157">
          <w:marLeft w:val="0"/>
          <w:marRight w:val="0"/>
          <w:marTop w:val="0"/>
          <w:marBottom w:val="0"/>
          <w:divBdr>
            <w:top w:val="none" w:sz="0" w:space="0" w:color="auto"/>
            <w:left w:val="none" w:sz="0" w:space="0" w:color="auto"/>
            <w:bottom w:val="none" w:sz="0" w:space="0" w:color="auto"/>
            <w:right w:val="none" w:sz="0" w:space="0" w:color="auto"/>
          </w:divBdr>
        </w:div>
        <w:div w:id="1950357390">
          <w:marLeft w:val="0"/>
          <w:marRight w:val="0"/>
          <w:marTop w:val="0"/>
          <w:marBottom w:val="0"/>
          <w:divBdr>
            <w:top w:val="none" w:sz="0" w:space="0" w:color="auto"/>
            <w:left w:val="none" w:sz="0" w:space="0" w:color="auto"/>
            <w:bottom w:val="none" w:sz="0" w:space="0" w:color="auto"/>
            <w:right w:val="none" w:sz="0" w:space="0" w:color="auto"/>
          </w:divBdr>
        </w:div>
      </w:divsChild>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7212705">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16215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DC97E-ABB2-4DA3-B23C-B47608AC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2467</Words>
  <Characters>14066</Characters>
  <Application>Microsoft Office Word</Application>
  <DocSecurity>0</DocSecurity>
  <PresentationFormat/>
  <Lines>117</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[POST129bis][014]</cp:lastModifiedBy>
  <cp:revision>5</cp:revision>
  <dcterms:created xsi:type="dcterms:W3CDTF">2025-05-08T09:24:00Z</dcterms:created>
  <dcterms:modified xsi:type="dcterms:W3CDTF">2025-05-09T03:28:00Z</dcterms:modified>
</cp:coreProperties>
</file>